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B7CB" w14:textId="6C7563F6" w:rsidR="002E208E" w:rsidRDefault="00310632">
      <w:pPr>
        <w:pStyle w:val="Title"/>
        <w:jc w:val="center"/>
        <w:rPr>
          <w:rFonts w:ascii="Tahoma" w:eastAsia="Tahoma" w:hAnsi="Tahoma" w:cs="Tahoma"/>
          <w:color w:val="000000"/>
          <w:sz w:val="22"/>
          <w:szCs w:val="22"/>
        </w:rPr>
      </w:pPr>
      <w:r>
        <w:rPr>
          <w:noProof/>
        </w:rPr>
        <w:drawing>
          <wp:anchor distT="114300" distB="114300" distL="114300" distR="114300" simplePos="0" relativeHeight="251674624" behindDoc="0" locked="0" layoutInCell="1" hidden="0" allowOverlap="1" wp14:anchorId="741B5491" wp14:editId="2D56FA8C">
            <wp:simplePos x="0" y="0"/>
            <wp:positionH relativeFrom="column">
              <wp:posOffset>-925830</wp:posOffset>
            </wp:positionH>
            <wp:positionV relativeFrom="paragraph">
              <wp:posOffset>-902335</wp:posOffset>
            </wp:positionV>
            <wp:extent cx="7562850" cy="4248150"/>
            <wp:effectExtent l="0" t="0" r="0" b="0"/>
            <wp:wrapNone/>
            <wp:docPr id="1"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7.png" descr="Map&#10;&#10;Description automatically generated"/>
                    <pic:cNvPicPr preferRelativeResize="0"/>
                  </pic:nvPicPr>
                  <pic:blipFill>
                    <a:blip r:embed="rId7"/>
                    <a:srcRect/>
                    <a:stretch>
                      <a:fillRect/>
                    </a:stretch>
                  </pic:blipFill>
                  <pic:spPr>
                    <a:xfrm>
                      <a:off x="0" y="0"/>
                      <a:ext cx="7562850" cy="4248150"/>
                    </a:xfrm>
                    <a:prstGeom prst="rect">
                      <a:avLst/>
                    </a:prstGeom>
                    <a:ln/>
                  </pic:spPr>
                </pic:pic>
              </a:graphicData>
            </a:graphic>
            <wp14:sizeRelH relativeFrom="margin">
              <wp14:pctWidth>0</wp14:pctWidth>
            </wp14:sizeRelH>
            <wp14:sizeRelV relativeFrom="margin">
              <wp14:pctHeight>0</wp14:pctHeight>
            </wp14:sizeRelV>
          </wp:anchor>
        </w:drawing>
      </w:r>
    </w:p>
    <w:p w14:paraId="54339919" w14:textId="77777777" w:rsidR="002E208E" w:rsidRDefault="002E208E">
      <w:pPr>
        <w:pStyle w:val="Title"/>
        <w:jc w:val="center"/>
        <w:rPr>
          <w:rFonts w:ascii="Tahoma" w:eastAsia="Tahoma" w:hAnsi="Tahoma" w:cs="Tahoma"/>
          <w:color w:val="000000"/>
          <w:sz w:val="22"/>
          <w:szCs w:val="22"/>
        </w:rPr>
      </w:pPr>
      <w:bookmarkStart w:id="0" w:name="_bgizh2h8kk9v" w:colFirst="0" w:colLast="0"/>
      <w:bookmarkEnd w:id="0"/>
    </w:p>
    <w:p w14:paraId="5A853052" w14:textId="01D69741" w:rsidR="002E208E" w:rsidRDefault="002E208E">
      <w:pPr>
        <w:pStyle w:val="Title"/>
        <w:jc w:val="center"/>
        <w:rPr>
          <w:rFonts w:ascii="Tahoma" w:eastAsia="Tahoma" w:hAnsi="Tahoma" w:cs="Tahoma"/>
          <w:color w:val="000000"/>
          <w:sz w:val="22"/>
          <w:szCs w:val="22"/>
        </w:rPr>
      </w:pPr>
      <w:bookmarkStart w:id="1" w:name="_wpj54eycol5g" w:colFirst="0" w:colLast="0"/>
      <w:bookmarkEnd w:id="1"/>
    </w:p>
    <w:p w14:paraId="429B9B45" w14:textId="7E8D0908" w:rsidR="002E208E" w:rsidRDefault="00461AD9">
      <w:pPr>
        <w:pStyle w:val="Title"/>
        <w:jc w:val="center"/>
        <w:rPr>
          <w:sz w:val="30"/>
          <w:szCs w:val="30"/>
        </w:rPr>
      </w:pPr>
      <w:bookmarkStart w:id="2" w:name="_dyrc13dhciqh" w:colFirst="0" w:colLast="0"/>
      <w:bookmarkEnd w:id="2"/>
      <w:r>
        <w:rPr>
          <w:sz w:val="30"/>
          <w:szCs w:val="30"/>
        </w:rPr>
        <w:t xml:space="preserve"> </w:t>
      </w:r>
    </w:p>
    <w:p w14:paraId="66A08BF8" w14:textId="77777777" w:rsidR="002E208E" w:rsidRDefault="002E208E">
      <w:pPr>
        <w:pStyle w:val="Title"/>
        <w:jc w:val="center"/>
        <w:rPr>
          <w:sz w:val="30"/>
          <w:szCs w:val="30"/>
        </w:rPr>
      </w:pPr>
      <w:bookmarkStart w:id="3" w:name="_z8zkznfxewrd" w:colFirst="0" w:colLast="0"/>
      <w:bookmarkEnd w:id="3"/>
    </w:p>
    <w:p w14:paraId="38268422" w14:textId="20F18483" w:rsidR="002E208E" w:rsidRDefault="002E208E">
      <w:pPr>
        <w:pStyle w:val="Title"/>
        <w:jc w:val="center"/>
        <w:rPr>
          <w:sz w:val="30"/>
          <w:szCs w:val="30"/>
        </w:rPr>
      </w:pPr>
      <w:bookmarkStart w:id="4" w:name="_skiemi5vpqq9" w:colFirst="0" w:colLast="0"/>
      <w:bookmarkStart w:id="5" w:name="_9da7ay3jd8pw" w:colFirst="0" w:colLast="0"/>
      <w:bookmarkEnd w:id="4"/>
      <w:bookmarkEnd w:id="5"/>
    </w:p>
    <w:p w14:paraId="38A7DA6D" w14:textId="77777777" w:rsidR="002E208E" w:rsidRDefault="002E208E">
      <w:pPr>
        <w:pStyle w:val="Title"/>
        <w:jc w:val="center"/>
        <w:rPr>
          <w:sz w:val="30"/>
          <w:szCs w:val="30"/>
        </w:rPr>
      </w:pPr>
      <w:bookmarkStart w:id="6" w:name="_6aqb2ears0f0" w:colFirst="0" w:colLast="0"/>
      <w:bookmarkEnd w:id="6"/>
    </w:p>
    <w:p w14:paraId="1A736BC8" w14:textId="77777777" w:rsidR="002E208E" w:rsidRDefault="002E208E">
      <w:pPr>
        <w:pStyle w:val="Title"/>
        <w:jc w:val="center"/>
        <w:rPr>
          <w:sz w:val="30"/>
          <w:szCs w:val="30"/>
        </w:rPr>
      </w:pPr>
      <w:bookmarkStart w:id="7" w:name="_3rwtv8hex3or" w:colFirst="0" w:colLast="0"/>
      <w:bookmarkEnd w:id="7"/>
    </w:p>
    <w:p w14:paraId="5500DEC5" w14:textId="7CD6AAE4" w:rsidR="002E208E" w:rsidRDefault="002E208E" w:rsidP="00310632">
      <w:pPr>
        <w:pStyle w:val="Title"/>
        <w:rPr>
          <w:sz w:val="30"/>
          <w:szCs w:val="30"/>
        </w:rPr>
      </w:pPr>
      <w:bookmarkStart w:id="8" w:name="_pl0eq0fq5avn" w:colFirst="0" w:colLast="0"/>
      <w:bookmarkStart w:id="9" w:name="_jiek4ij1kfmx" w:colFirst="0" w:colLast="0"/>
      <w:bookmarkStart w:id="10" w:name="_gdv6n6nx75ib" w:colFirst="0" w:colLast="0"/>
      <w:bookmarkEnd w:id="8"/>
      <w:bookmarkEnd w:id="9"/>
      <w:bookmarkEnd w:id="10"/>
    </w:p>
    <w:p w14:paraId="5266EB75" w14:textId="77777777" w:rsidR="00310632" w:rsidRPr="00310632" w:rsidRDefault="00310632" w:rsidP="00310632"/>
    <w:p w14:paraId="1D6F040F" w14:textId="77777777" w:rsidR="002E208E" w:rsidRPr="00310632" w:rsidRDefault="00461AD9">
      <w:pPr>
        <w:pStyle w:val="Title"/>
        <w:jc w:val="center"/>
        <w:rPr>
          <w:sz w:val="48"/>
          <w:szCs w:val="48"/>
        </w:rPr>
      </w:pPr>
      <w:bookmarkStart w:id="11" w:name="_3k3vqjy47n0k" w:colFirst="0" w:colLast="0"/>
      <w:bookmarkEnd w:id="11"/>
      <w:r w:rsidRPr="00310632">
        <w:rPr>
          <w:sz w:val="48"/>
          <w:szCs w:val="48"/>
        </w:rPr>
        <w:t>우리의 지구를 구하고, 우리의 미래를 구하세요</w:t>
      </w:r>
    </w:p>
    <w:p w14:paraId="52C7F207" w14:textId="77777777" w:rsidR="00310632" w:rsidRPr="00310632" w:rsidRDefault="00461AD9" w:rsidP="00310632">
      <w:pPr>
        <w:pStyle w:val="Title"/>
        <w:jc w:val="center"/>
        <w:rPr>
          <w:color w:val="000000"/>
          <w:sz w:val="52"/>
          <w:szCs w:val="52"/>
        </w:rPr>
      </w:pPr>
      <w:bookmarkStart w:id="12" w:name="_byyw647ewdmv" w:colFirst="0" w:colLast="0"/>
      <w:bookmarkStart w:id="13" w:name="_k3ivtjhc2caz" w:colFirst="0" w:colLast="0"/>
      <w:bookmarkEnd w:id="12"/>
      <w:bookmarkEnd w:id="13"/>
      <w:r w:rsidRPr="00310632">
        <w:rPr>
          <w:color w:val="000000"/>
        </w:rPr>
        <w:t>일반논평 26호</w:t>
      </w:r>
      <w:r w:rsidRPr="00310632">
        <w:rPr>
          <w:color w:val="000000"/>
          <w:sz w:val="52"/>
          <w:szCs w:val="52"/>
        </w:rPr>
        <w:t xml:space="preserve"> </w:t>
      </w:r>
      <w:bookmarkStart w:id="14" w:name="_f0bms8rzb1mr" w:colFirst="0" w:colLast="0"/>
      <w:bookmarkEnd w:id="14"/>
    </w:p>
    <w:p w14:paraId="1ECEF462" w14:textId="28B86B71" w:rsidR="00310632" w:rsidRPr="00310632" w:rsidRDefault="00461AD9" w:rsidP="00310632">
      <w:pPr>
        <w:pStyle w:val="Title"/>
        <w:jc w:val="center"/>
        <w:rPr>
          <w:color w:val="000000"/>
        </w:rPr>
      </w:pPr>
      <w:r w:rsidRPr="00310632">
        <w:rPr>
          <w:color w:val="000000"/>
        </w:rPr>
        <w:t>어린이 2차 상담 툴킷</w:t>
      </w:r>
      <w:bookmarkStart w:id="15" w:name="_5tb6u1eyr4c1" w:colFirst="0" w:colLast="0"/>
      <w:bookmarkStart w:id="16" w:name="_dpllqgo17m75" w:colFirst="0" w:colLast="0"/>
      <w:bookmarkEnd w:id="15"/>
      <w:bookmarkEnd w:id="16"/>
    </w:p>
    <w:p w14:paraId="229BA1F9" w14:textId="5364FF8E" w:rsidR="002E208E" w:rsidRDefault="00461AD9" w:rsidP="00310632">
      <w:pPr>
        <w:pStyle w:val="Title"/>
        <w:jc w:val="center"/>
        <w:rPr>
          <w:rFonts w:ascii="Tahoma" w:hAnsi="Tahoma" w:cs="Tahoma"/>
          <w:b/>
          <w:bCs/>
          <w:color w:val="000000"/>
          <w:sz w:val="28"/>
          <w:szCs w:val="28"/>
        </w:rPr>
      </w:pPr>
      <w:r w:rsidRPr="00310632">
        <w:rPr>
          <w:rFonts w:ascii="Tahoma" w:hAnsi="Tahoma" w:cs="Tahoma"/>
          <w:b/>
          <w:bCs/>
          <w:color w:val="000000"/>
          <w:sz w:val="28"/>
          <w:szCs w:val="28"/>
        </w:rPr>
        <w:t>2022년 11월 15일 - 2023년 2월 15일</w:t>
      </w:r>
    </w:p>
    <w:p w14:paraId="64ACC339" w14:textId="52CA5D56" w:rsidR="00310632" w:rsidRDefault="00310632" w:rsidP="00310632"/>
    <w:p w14:paraId="386BA135" w14:textId="1414367D" w:rsidR="00310632" w:rsidRDefault="00310632" w:rsidP="00310632"/>
    <w:p w14:paraId="667B10C8" w14:textId="1A3FAB6A" w:rsidR="00310632" w:rsidRDefault="00310632" w:rsidP="00310632"/>
    <w:p w14:paraId="179FC46C" w14:textId="673F1E93" w:rsidR="00310632" w:rsidRDefault="00310632" w:rsidP="00310632"/>
    <w:p w14:paraId="7B84E835" w14:textId="34CD2E4B" w:rsidR="00310632" w:rsidRDefault="00310632" w:rsidP="00310632"/>
    <w:p w14:paraId="3E75C298" w14:textId="5CF9064E" w:rsidR="00310632" w:rsidRDefault="00310632" w:rsidP="00310632"/>
    <w:p w14:paraId="5873C343" w14:textId="6C16D4E0" w:rsidR="00310632" w:rsidRDefault="00310632" w:rsidP="00310632"/>
    <w:p w14:paraId="42F19906" w14:textId="49885A90" w:rsidR="00310632" w:rsidRDefault="00310632" w:rsidP="00310632"/>
    <w:p w14:paraId="0B70FBB5" w14:textId="77777777" w:rsidR="00310632" w:rsidRDefault="00310632" w:rsidP="00310632"/>
    <w:p w14:paraId="7BA3E873" w14:textId="5A1990A4" w:rsidR="00310632" w:rsidRDefault="00310632" w:rsidP="00310632"/>
    <w:p w14:paraId="648D57E6" w14:textId="51148336" w:rsidR="002E208E" w:rsidRDefault="00310632" w:rsidP="00310632">
      <w:pPr>
        <w:jc w:val="center"/>
        <w:rPr>
          <w:color w:val="000000"/>
        </w:rPr>
      </w:pPr>
      <w:r>
        <w:rPr>
          <w:noProof/>
        </w:rPr>
        <w:lastRenderedPageBreak/>
        <w:drawing>
          <wp:inline distT="0" distB="0" distL="0" distR="0" wp14:anchorId="585138FA" wp14:editId="701B28CC">
            <wp:extent cx="2416734" cy="1333500"/>
            <wp:effectExtent l="0" t="0" r="0" b="0"/>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494" cy="1341644"/>
                    </a:xfrm>
                    <a:prstGeom prst="rect">
                      <a:avLst/>
                    </a:prstGeom>
                  </pic:spPr>
                </pic:pic>
              </a:graphicData>
            </a:graphic>
          </wp:inline>
        </w:drawing>
      </w:r>
    </w:p>
    <w:p w14:paraId="1D71F862" w14:textId="77777777" w:rsidR="002E208E" w:rsidRDefault="00461AD9">
      <w:pPr>
        <w:pStyle w:val="Heading1"/>
        <w:rPr>
          <w:color w:val="000000"/>
        </w:rPr>
      </w:pPr>
      <w:bookmarkStart w:id="17" w:name="_eq7da1u4uzox" w:colFirst="0" w:colLast="0"/>
      <w:bookmarkEnd w:id="17"/>
      <w:r>
        <w:t>내용물</w:t>
      </w:r>
    </w:p>
    <w:p w14:paraId="38529BAC" w14:textId="77777777" w:rsidR="002E208E" w:rsidRDefault="002E208E">
      <w:pPr>
        <w:widowControl w:val="0"/>
        <w:pBdr>
          <w:top w:val="nil"/>
          <w:left w:val="nil"/>
          <w:bottom w:val="nil"/>
          <w:right w:val="nil"/>
          <w:between w:val="nil"/>
        </w:pBdr>
        <w:spacing w:line="360" w:lineRule="auto"/>
        <w:rPr>
          <w:color w:val="000000"/>
        </w:rPr>
      </w:pPr>
    </w:p>
    <w:sdt>
      <w:sdtPr>
        <w:id w:val="209546831"/>
        <w:docPartObj>
          <w:docPartGallery w:val="Table of Contents"/>
          <w:docPartUnique/>
        </w:docPartObj>
      </w:sdtPr>
      <w:sdtEndPr/>
      <w:sdtContent>
        <w:p w14:paraId="542AE7AE" w14:textId="7F67E0D3" w:rsidR="002E208E" w:rsidRDefault="00461AD9">
          <w:pPr>
            <w:tabs>
              <w:tab w:val="right" w:pos="9025"/>
            </w:tabs>
            <w:spacing w:before="200" w:line="240" w:lineRule="auto"/>
            <w:rPr>
              <w:color w:val="000000"/>
            </w:rPr>
          </w:pPr>
          <w:r>
            <w:fldChar w:fldCharType="begin"/>
          </w:r>
          <w:r>
            <w:instrText xml:space="preserve"> TOC \h \u \z </w:instrText>
          </w:r>
          <w:r>
            <w:fldChar w:fldCharType="separate"/>
          </w:r>
          <w:hyperlink w:anchor="_efsa6lbpa4of">
            <w:r>
              <w:rPr>
                <w:color w:val="000000"/>
              </w:rPr>
              <w:t xml:space="preserve">어린이 자문팀 </w:t>
            </w:r>
          </w:hyperlink>
          <w:r>
            <w:rPr>
              <w:color w:val="000000"/>
            </w:rPr>
            <w:tab/>
          </w:r>
          <w:r w:rsidR="00310632">
            <w:t>3 의 환영</w:t>
          </w:r>
        </w:p>
        <w:p w14:paraId="0D06E205" w14:textId="723BEF83" w:rsidR="002E208E" w:rsidRDefault="00507C1C">
          <w:pPr>
            <w:tabs>
              <w:tab w:val="right" w:pos="9025"/>
            </w:tabs>
            <w:spacing w:before="200" w:line="240" w:lineRule="auto"/>
            <w:rPr>
              <w:color w:val="000000"/>
            </w:rPr>
          </w:pPr>
          <w:hyperlink w:anchor="_10m6rf53kdn2">
            <w:r w:rsidR="00461AD9">
              <w:rPr>
                <w:color w:val="000000"/>
              </w:rPr>
              <w:t xml:space="preserve">소개 </w:t>
            </w:r>
          </w:hyperlink>
          <w:r w:rsidR="00461AD9">
            <w:rPr>
              <w:color w:val="000000"/>
            </w:rPr>
            <w:tab/>
          </w:r>
          <w:r w:rsidR="00310632">
            <w:t>4</w:t>
          </w:r>
        </w:p>
        <w:p w14:paraId="5C198B31" w14:textId="0B8DAE30" w:rsidR="002E208E" w:rsidRDefault="00507C1C">
          <w:pPr>
            <w:tabs>
              <w:tab w:val="right" w:pos="9025"/>
            </w:tabs>
            <w:spacing w:before="60" w:line="240" w:lineRule="auto"/>
            <w:ind w:left="360"/>
            <w:rPr>
              <w:color w:val="000000"/>
            </w:rPr>
          </w:pPr>
          <w:hyperlink w:anchor="_pj4jbrou3dzr">
            <w:r w:rsidR="00461AD9">
              <w:rPr>
                <w:color w:val="000000"/>
              </w:rPr>
              <w:t xml:space="preserve">지금까지 무슨 일이 있었나요? </w:t>
            </w:r>
          </w:hyperlink>
          <w:r w:rsidR="00461AD9">
            <w:rPr>
              <w:color w:val="000000"/>
            </w:rPr>
            <w:tab/>
          </w:r>
          <w:r w:rsidR="00310632">
            <w:t>4</w:t>
          </w:r>
        </w:p>
        <w:p w14:paraId="5AFDCB8A" w14:textId="6553E7C4" w:rsidR="002E208E" w:rsidRDefault="00507C1C">
          <w:pPr>
            <w:tabs>
              <w:tab w:val="right" w:pos="9025"/>
            </w:tabs>
            <w:spacing w:before="60" w:line="240" w:lineRule="auto"/>
            <w:ind w:left="360"/>
            <w:rPr>
              <w:color w:val="000000"/>
            </w:rPr>
          </w:pPr>
          <w:hyperlink w:anchor="_y67mn255m9hs">
            <w:r w:rsidR="00461AD9">
              <w:rPr>
                <w:color w:val="000000"/>
              </w:rPr>
              <w:t xml:space="preserve">무엇 향후 계획? </w:t>
            </w:r>
          </w:hyperlink>
          <w:r w:rsidR="00461AD9">
            <w:rPr>
              <w:color w:val="000000"/>
            </w:rPr>
            <w:tab/>
          </w:r>
          <w:r w:rsidR="00310632">
            <w:t>5</w:t>
          </w:r>
        </w:p>
        <w:p w14:paraId="557646D2" w14:textId="02FEAAC0" w:rsidR="002E208E" w:rsidRDefault="00507C1C">
          <w:pPr>
            <w:tabs>
              <w:tab w:val="right" w:pos="9025"/>
            </w:tabs>
            <w:spacing w:before="60" w:line="240" w:lineRule="auto"/>
            <w:ind w:left="360"/>
            <w:rPr>
              <w:color w:val="000000"/>
            </w:rPr>
          </w:pPr>
          <w:hyperlink w:anchor="_wydxuz492xvk">
            <w:r w:rsidR="00461AD9">
              <w:rPr>
                <w:color w:val="000000"/>
              </w:rPr>
              <w:t xml:space="preserve">아이들은 2차 상담에 어떻게 참여할 수 있나요? </w:t>
            </w:r>
          </w:hyperlink>
          <w:r w:rsidR="00461AD9">
            <w:rPr>
              <w:color w:val="000000"/>
            </w:rPr>
            <w:tab/>
          </w:r>
          <w:r w:rsidR="00310632">
            <w:t>5</w:t>
          </w:r>
        </w:p>
        <w:p w14:paraId="3587D063" w14:textId="77777777" w:rsidR="002E208E" w:rsidRDefault="00507C1C">
          <w:pPr>
            <w:tabs>
              <w:tab w:val="right" w:pos="9025"/>
            </w:tabs>
            <w:spacing w:before="60" w:line="240" w:lineRule="auto"/>
            <w:ind w:left="360"/>
            <w:rPr>
              <w:color w:val="000000"/>
            </w:rPr>
          </w:pPr>
          <w:hyperlink w:anchor="_cxxt5ac8b49p">
            <w:r w:rsidR="00461AD9">
              <w:rPr>
                <w:color w:val="000000"/>
              </w:rPr>
              <w:t xml:space="preserve">협의 결과는 어떻게 됩니까? </w:t>
            </w:r>
          </w:hyperlink>
          <w:r w:rsidR="00461AD9">
            <w:rPr>
              <w:color w:val="000000"/>
            </w:rPr>
            <w:tab/>
          </w:r>
          <w:r w:rsidR="00461AD9">
            <w:fldChar w:fldCharType="begin"/>
          </w:r>
          <w:r w:rsidR="00461AD9">
            <w:instrText xml:space="preserve"> PAGEREF _cxxt5ac8b49p \h </w:instrText>
          </w:r>
          <w:r w:rsidR="00461AD9">
            <w:fldChar w:fldCharType="separate"/>
          </w:r>
          <w:r w:rsidR="00461AD9">
            <w:rPr>
              <w:color w:val="000000"/>
            </w:rPr>
            <w:t>6</w:t>
          </w:r>
          <w:r w:rsidR="00461AD9">
            <w:fldChar w:fldCharType="end"/>
          </w:r>
        </w:p>
        <w:p w14:paraId="36524799" w14:textId="1BDE36C7" w:rsidR="002E208E" w:rsidRDefault="00507C1C">
          <w:pPr>
            <w:tabs>
              <w:tab w:val="right" w:pos="9025"/>
            </w:tabs>
            <w:spacing w:before="200" w:line="240" w:lineRule="auto"/>
            <w:rPr>
              <w:color w:val="000000"/>
            </w:rPr>
          </w:pPr>
          <w:hyperlink w:anchor="_3u76z8fcblsv">
            <w:r w:rsidR="00461AD9">
              <w:rPr>
                <w:color w:val="000000"/>
              </w:rPr>
              <w:t xml:space="preserve">워크숍 개최 </w:t>
            </w:r>
          </w:hyperlink>
          <w:r w:rsidR="00461AD9">
            <w:rPr>
              <w:color w:val="000000"/>
            </w:rPr>
            <w:tab/>
          </w:r>
          <w:r w:rsidR="00310632">
            <w:t>7</w:t>
          </w:r>
        </w:p>
        <w:p w14:paraId="0D918610" w14:textId="55134BED" w:rsidR="002E208E" w:rsidRDefault="00507C1C">
          <w:pPr>
            <w:tabs>
              <w:tab w:val="right" w:pos="9025"/>
            </w:tabs>
            <w:spacing w:before="60" w:line="240" w:lineRule="auto"/>
            <w:ind w:left="360"/>
            <w:rPr>
              <w:color w:val="000000"/>
            </w:rPr>
          </w:pPr>
          <w:hyperlink w:anchor="_4lod3cyn75a3">
            <w:r w:rsidR="00461AD9">
              <w:rPr>
                <w:color w:val="000000"/>
              </w:rPr>
              <w:t xml:space="preserve">워크숍 전 </w:t>
            </w:r>
          </w:hyperlink>
          <w:r w:rsidR="00461AD9">
            <w:rPr>
              <w:color w:val="000000"/>
            </w:rPr>
            <w:tab/>
          </w:r>
          <w:r w:rsidR="00310632">
            <w:t>8</w:t>
          </w:r>
        </w:p>
        <w:p w14:paraId="22D0C03F" w14:textId="27AB4528" w:rsidR="002E208E" w:rsidRDefault="00507C1C">
          <w:pPr>
            <w:tabs>
              <w:tab w:val="right" w:pos="9025"/>
            </w:tabs>
            <w:spacing w:before="60" w:line="240" w:lineRule="auto"/>
            <w:ind w:left="360"/>
            <w:rPr>
              <w:color w:val="000000"/>
            </w:rPr>
          </w:pPr>
          <w:hyperlink w:anchor="_qr8j5wyraq6">
            <w:r w:rsidR="00461AD9">
              <w:rPr>
                <w:color w:val="000000"/>
              </w:rPr>
              <w:t xml:space="preserve">환경 불안 </w:t>
            </w:r>
          </w:hyperlink>
          <w:r w:rsidR="00461AD9">
            <w:rPr>
              <w:color w:val="000000"/>
            </w:rPr>
            <w:tab/>
          </w:r>
          <w:r w:rsidR="00310632">
            <w:t>8 에 대한 참고 사항</w:t>
          </w:r>
        </w:p>
        <w:p w14:paraId="3D6BFFB6" w14:textId="4CB052BD" w:rsidR="002E208E" w:rsidRDefault="00507C1C">
          <w:pPr>
            <w:tabs>
              <w:tab w:val="right" w:pos="9025"/>
            </w:tabs>
            <w:spacing w:before="60" w:line="240" w:lineRule="auto"/>
            <w:ind w:left="360"/>
            <w:rPr>
              <w:color w:val="000000"/>
            </w:rPr>
          </w:pPr>
          <w:hyperlink w:anchor="_tab5zdv8o9aa">
            <w:r w:rsidR="00461AD9">
              <w:rPr>
                <w:color w:val="000000"/>
              </w:rPr>
              <w:t xml:space="preserve">워크숍 중 </w:t>
            </w:r>
          </w:hyperlink>
          <w:r w:rsidR="00461AD9">
            <w:rPr>
              <w:color w:val="000000"/>
            </w:rPr>
            <w:tab/>
          </w:r>
          <w:r w:rsidR="00310632">
            <w:t>9</w:t>
          </w:r>
        </w:p>
        <w:p w14:paraId="733DC640" w14:textId="27C250B9" w:rsidR="002E208E" w:rsidRDefault="00507C1C">
          <w:pPr>
            <w:tabs>
              <w:tab w:val="right" w:pos="9025"/>
            </w:tabs>
            <w:spacing w:before="60" w:line="240" w:lineRule="auto"/>
            <w:ind w:left="360"/>
            <w:rPr>
              <w:color w:val="000000"/>
            </w:rPr>
          </w:pPr>
          <w:hyperlink w:anchor="_re9slvy59brw">
            <w:r w:rsidR="00461AD9">
              <w:rPr>
                <w:color w:val="000000"/>
              </w:rPr>
              <w:t xml:space="preserve">워크숍 후 </w:t>
            </w:r>
          </w:hyperlink>
          <w:r w:rsidR="00461AD9">
            <w:rPr>
              <w:color w:val="000000"/>
            </w:rPr>
            <w:tab/>
          </w:r>
          <w:r w:rsidR="00310632">
            <w:t>9</w:t>
          </w:r>
        </w:p>
        <w:p w14:paraId="23EB7CFD" w14:textId="5A30A130" w:rsidR="002E208E" w:rsidRDefault="00507C1C">
          <w:pPr>
            <w:tabs>
              <w:tab w:val="right" w:pos="9025"/>
            </w:tabs>
            <w:spacing w:before="200" w:line="240" w:lineRule="auto"/>
            <w:rPr>
              <w:color w:val="000000"/>
            </w:rPr>
          </w:pPr>
          <w:hyperlink w:anchor="_2k01srmiu3se">
            <w:r w:rsidR="00461AD9">
              <w:rPr>
                <w:color w:val="000000"/>
              </w:rPr>
              <w:t xml:space="preserve">협의 활동 </w:t>
            </w:r>
          </w:hyperlink>
          <w:r w:rsidR="00461AD9">
            <w:rPr>
              <w:color w:val="000000"/>
            </w:rPr>
            <w:tab/>
          </w:r>
          <w:r w:rsidR="00461AD9">
            <w:fldChar w:fldCharType="begin"/>
          </w:r>
          <w:r w:rsidR="00461AD9">
            <w:instrText xml:space="preserve"> PAGEREF _2k01srmiu3se \h </w:instrText>
          </w:r>
          <w:r w:rsidR="00461AD9">
            <w:fldChar w:fldCharType="separate"/>
          </w:r>
          <w:r w:rsidR="00461AD9">
            <w:rPr>
              <w:color w:val="000000"/>
            </w:rPr>
            <w:t xml:space="preserve">1 </w:t>
          </w:r>
          <w:r w:rsidR="00461AD9">
            <w:fldChar w:fldCharType="end"/>
          </w:r>
          <w:r w:rsidR="00310632">
            <w:t>1</w:t>
          </w:r>
        </w:p>
        <w:p w14:paraId="1C26B394" w14:textId="418B57C6" w:rsidR="002E208E" w:rsidRDefault="00507C1C">
          <w:pPr>
            <w:tabs>
              <w:tab w:val="right" w:pos="9025"/>
            </w:tabs>
            <w:spacing w:before="60" w:line="240" w:lineRule="auto"/>
            <w:ind w:left="360"/>
            <w:rPr>
              <w:color w:val="000000"/>
            </w:rPr>
          </w:pPr>
          <w:hyperlink w:anchor="_st8vuo2e1gje">
            <w:r w:rsidR="00461AD9">
              <w:rPr>
                <w:color w:val="000000"/>
              </w:rPr>
              <w:t xml:space="preserve">활동 1 </w:t>
            </w:r>
          </w:hyperlink>
          <w:r w:rsidR="00461AD9">
            <w:rPr>
              <w:color w:val="000000"/>
            </w:rPr>
            <w:tab/>
          </w:r>
          <w:r w:rsidR="00461AD9">
            <w:fldChar w:fldCharType="begin"/>
          </w:r>
          <w:r w:rsidR="00461AD9">
            <w:instrText xml:space="preserve"> PAGEREF _st8vuo2e1gje \h </w:instrText>
          </w:r>
          <w:r w:rsidR="00461AD9">
            <w:fldChar w:fldCharType="separate"/>
          </w:r>
          <w:r w:rsidR="00461AD9">
            <w:rPr>
              <w:color w:val="000000"/>
            </w:rPr>
            <w:t>12</w:t>
          </w:r>
          <w:r w:rsidR="00461AD9">
            <w:fldChar w:fldCharType="end"/>
          </w:r>
        </w:p>
        <w:p w14:paraId="13C3FB0D" w14:textId="097E25EA" w:rsidR="002E208E" w:rsidRDefault="00507C1C">
          <w:pPr>
            <w:tabs>
              <w:tab w:val="right" w:pos="9025"/>
            </w:tabs>
            <w:spacing w:before="60" w:line="240" w:lineRule="auto"/>
            <w:ind w:left="360"/>
            <w:rPr>
              <w:color w:val="000000"/>
            </w:rPr>
          </w:pPr>
          <w:hyperlink w:anchor="_chl2h14z60a3">
            <w:r w:rsidR="00461AD9">
              <w:rPr>
                <w:color w:val="000000"/>
              </w:rPr>
              <w:t xml:space="preserve">활동 2 </w:t>
            </w:r>
          </w:hyperlink>
          <w:r w:rsidR="00461AD9">
            <w:rPr>
              <w:color w:val="000000"/>
            </w:rPr>
            <w:tab/>
          </w:r>
          <w:r w:rsidR="00461AD9">
            <w:fldChar w:fldCharType="begin"/>
          </w:r>
          <w:r w:rsidR="00461AD9">
            <w:instrText xml:space="preserve"> PAGEREF _chl2h14z60a3 \h </w:instrText>
          </w:r>
          <w:r w:rsidR="00461AD9">
            <w:fldChar w:fldCharType="separate"/>
          </w:r>
          <w:r w:rsidR="00461AD9">
            <w:rPr>
              <w:color w:val="000000"/>
            </w:rPr>
            <w:t>13</w:t>
          </w:r>
          <w:r w:rsidR="00461AD9">
            <w:fldChar w:fldCharType="end"/>
          </w:r>
        </w:p>
        <w:p w14:paraId="6082E3BC" w14:textId="19120DFA" w:rsidR="002E208E" w:rsidRDefault="00507C1C">
          <w:pPr>
            <w:tabs>
              <w:tab w:val="right" w:pos="9025"/>
            </w:tabs>
            <w:spacing w:before="60" w:line="240" w:lineRule="auto"/>
            <w:ind w:left="360"/>
            <w:rPr>
              <w:color w:val="000000"/>
            </w:rPr>
          </w:pPr>
          <w:hyperlink w:anchor="_l2r1vszf3wwn">
            <w:r w:rsidR="00461AD9">
              <w:rPr>
                <w:color w:val="000000"/>
              </w:rPr>
              <w:t xml:space="preserve">활동 3 </w:t>
            </w:r>
          </w:hyperlink>
          <w:r w:rsidR="00461AD9">
            <w:rPr>
              <w:color w:val="000000"/>
            </w:rPr>
            <w:tab/>
          </w:r>
          <w:r w:rsidR="00310632">
            <w:rPr>
              <w:color w:val="000000"/>
            </w:rPr>
            <w:t xml:space="preserve">1 </w:t>
          </w:r>
          <w:r w:rsidR="00310632">
            <w:t>4</w:t>
          </w:r>
        </w:p>
        <w:p w14:paraId="18677E1D" w14:textId="77777777" w:rsidR="002E208E" w:rsidRDefault="00507C1C">
          <w:pPr>
            <w:tabs>
              <w:tab w:val="right" w:pos="9025"/>
            </w:tabs>
            <w:spacing w:before="200" w:line="240" w:lineRule="auto"/>
            <w:rPr>
              <w:color w:val="000000"/>
            </w:rPr>
          </w:pPr>
          <w:hyperlink w:anchor="_a5ggl2g5z781">
            <w:r w:rsidR="00461AD9">
              <w:rPr>
                <w:color w:val="000000"/>
              </w:rPr>
              <w:t xml:space="preserve">연락처 </w:t>
            </w:r>
          </w:hyperlink>
          <w:r w:rsidR="00461AD9">
            <w:rPr>
              <w:color w:val="000000"/>
            </w:rPr>
            <w:tab/>
          </w:r>
          <w:r w:rsidR="00461AD9">
            <w:fldChar w:fldCharType="begin"/>
          </w:r>
          <w:r w:rsidR="00461AD9">
            <w:instrText xml:space="preserve"> PAGEREF _a5ggl2g5z781 \h </w:instrText>
          </w:r>
          <w:r w:rsidR="00461AD9">
            <w:fldChar w:fldCharType="separate"/>
          </w:r>
          <w:r w:rsidR="00461AD9">
            <w:rPr>
              <w:color w:val="000000"/>
            </w:rPr>
            <w:t>16</w:t>
          </w:r>
          <w:r w:rsidR="00461AD9">
            <w:fldChar w:fldCharType="end"/>
          </w:r>
        </w:p>
        <w:p w14:paraId="555DD7B4" w14:textId="77777777" w:rsidR="002E208E" w:rsidRDefault="00461AD9">
          <w:pPr>
            <w:tabs>
              <w:tab w:val="right" w:pos="9025"/>
            </w:tabs>
            <w:spacing w:before="200" w:line="240" w:lineRule="auto"/>
            <w:rPr>
              <w:color w:val="000000"/>
            </w:rPr>
          </w:pPr>
          <w:r>
            <w:rPr>
              <w:color w:val="000000"/>
            </w:rPr>
            <w:t xml:space="preserve">부록 </w:t>
          </w:r>
          <w:r>
            <w:rPr>
              <w:color w:val="000000"/>
            </w:rPr>
            <w:tab/>
          </w:r>
          <w:r>
            <w:fldChar w:fldCharType="begin"/>
          </w:r>
          <w:r>
            <w:instrText xml:space="preserve"> PAGEREF _jvyxgudsava \h </w:instrText>
          </w:r>
          <w:r>
            <w:fldChar w:fldCharType="separate"/>
          </w:r>
          <w:r>
            <w:rPr>
              <w:color w:val="000000"/>
            </w:rPr>
            <w:t>17</w:t>
          </w:r>
          <w:r>
            <w:fldChar w:fldCharType="end"/>
          </w:r>
        </w:p>
        <w:p w14:paraId="0C2904F0" w14:textId="77777777" w:rsidR="002E208E" w:rsidRDefault="00507C1C">
          <w:pPr>
            <w:tabs>
              <w:tab w:val="right" w:pos="9025"/>
            </w:tabs>
            <w:spacing w:before="60" w:line="240" w:lineRule="auto"/>
            <w:ind w:left="360"/>
            <w:rPr>
              <w:color w:val="000000"/>
            </w:rPr>
          </w:pPr>
          <w:hyperlink w:anchor="_px1wgr6wfd7n">
            <w:r w:rsidR="00461AD9">
              <w:rPr>
                <w:color w:val="000000"/>
              </w:rPr>
              <w:t xml:space="preserve">템플릿 A: 정보 시트 및 동의서 </w:t>
            </w:r>
          </w:hyperlink>
          <w:r w:rsidR="00461AD9">
            <w:rPr>
              <w:color w:val="000000"/>
            </w:rPr>
            <w:tab/>
          </w:r>
          <w:r w:rsidR="00461AD9">
            <w:fldChar w:fldCharType="begin"/>
          </w:r>
          <w:r w:rsidR="00461AD9">
            <w:instrText xml:space="preserve"> PAGEREF _px1wgr6wfd7n \h </w:instrText>
          </w:r>
          <w:r w:rsidR="00461AD9">
            <w:fldChar w:fldCharType="separate"/>
          </w:r>
          <w:r w:rsidR="00461AD9">
            <w:rPr>
              <w:color w:val="000000"/>
            </w:rPr>
            <w:t>17</w:t>
          </w:r>
          <w:r w:rsidR="00461AD9">
            <w:fldChar w:fldCharType="end"/>
          </w:r>
        </w:p>
        <w:p w14:paraId="1CAF17EC" w14:textId="0379E75A" w:rsidR="002E208E" w:rsidRDefault="00507C1C">
          <w:pPr>
            <w:tabs>
              <w:tab w:val="right" w:pos="9025"/>
            </w:tabs>
            <w:spacing w:before="60" w:after="80" w:line="240" w:lineRule="auto"/>
            <w:ind w:left="360"/>
            <w:rPr>
              <w:color w:val="000000"/>
            </w:rPr>
          </w:pPr>
          <w:hyperlink w:anchor="_nnnwisd2xbmp">
            <w:r w:rsidR="00461AD9">
              <w:rPr>
                <w:color w:val="000000"/>
              </w:rPr>
              <w:t xml:space="preserve">템플릿 B: 녹화 템플릿 </w:t>
            </w:r>
          </w:hyperlink>
          <w:r w:rsidR="00461AD9">
            <w:rPr>
              <w:color w:val="000000"/>
            </w:rPr>
            <w:tab/>
          </w:r>
          <w:r w:rsidR="0092744A">
            <w:t>19</w:t>
          </w:r>
        </w:p>
        <w:p w14:paraId="04357D13" w14:textId="12BCD33A" w:rsidR="002E208E" w:rsidRDefault="00461AD9">
          <w:pPr>
            <w:tabs>
              <w:tab w:val="right" w:pos="9025"/>
            </w:tabs>
            <w:spacing w:before="60" w:after="80" w:line="240" w:lineRule="auto"/>
            <w:ind w:left="360"/>
          </w:pPr>
          <w:r>
            <w:rPr>
              <w:color w:val="000000"/>
            </w:rPr>
            <w:t xml:space="preserve">템플릿 C: 활동 3: 엽서 </w:t>
          </w:r>
          <w:r>
            <w:rPr>
              <w:color w:val="000000"/>
            </w:rPr>
            <w:tab/>
          </w:r>
          <w:r>
            <w:fldChar w:fldCharType="begin"/>
          </w:r>
          <w:r>
            <w:instrText xml:space="preserve"> PAGEREF _nnnwisd2xbmp \h </w:instrText>
          </w:r>
          <w:r>
            <w:fldChar w:fldCharType="separate"/>
          </w:r>
          <w:r>
            <w:rPr>
              <w:color w:val="000000"/>
            </w:rPr>
            <w:t>22</w:t>
          </w:r>
          <w:r>
            <w:fldChar w:fldCharType="end"/>
          </w:r>
        </w:p>
        <w:p w14:paraId="130BE832" w14:textId="77777777" w:rsidR="002E208E" w:rsidRDefault="00461AD9">
          <w:pPr>
            <w:tabs>
              <w:tab w:val="right" w:pos="9025"/>
            </w:tabs>
            <w:spacing w:before="60" w:after="80" w:line="240" w:lineRule="auto"/>
            <w:ind w:left="360"/>
            <w:rPr>
              <w:color w:val="000000"/>
            </w:rPr>
          </w:pPr>
          <w:r>
            <w:fldChar w:fldCharType="end"/>
          </w:r>
        </w:p>
      </w:sdtContent>
    </w:sdt>
    <w:p w14:paraId="4AD772AC" w14:textId="77777777" w:rsidR="002E208E" w:rsidRDefault="002E208E">
      <w:pPr>
        <w:rPr>
          <w:color w:val="000000"/>
        </w:rPr>
      </w:pPr>
    </w:p>
    <w:p w14:paraId="46570647" w14:textId="77777777" w:rsidR="002E208E" w:rsidRDefault="002E208E">
      <w:pPr>
        <w:widowControl w:val="0"/>
        <w:pBdr>
          <w:top w:val="nil"/>
          <w:left w:val="nil"/>
          <w:bottom w:val="nil"/>
          <w:right w:val="nil"/>
          <w:between w:val="nil"/>
        </w:pBdr>
        <w:spacing w:line="360" w:lineRule="auto"/>
        <w:rPr>
          <w:color w:val="000000"/>
        </w:rPr>
      </w:pPr>
    </w:p>
    <w:p w14:paraId="1398AAD0" w14:textId="77777777" w:rsidR="002E208E" w:rsidRDefault="002E208E">
      <w:pPr>
        <w:rPr>
          <w:color w:val="000000"/>
        </w:rPr>
      </w:pPr>
    </w:p>
    <w:p w14:paraId="62DD98F2" w14:textId="77777777" w:rsidR="002E208E" w:rsidRDefault="002E208E">
      <w:pPr>
        <w:rPr>
          <w:color w:val="000000"/>
        </w:rPr>
      </w:pPr>
    </w:p>
    <w:p w14:paraId="6A415C45" w14:textId="77777777" w:rsidR="002E208E" w:rsidRDefault="002E208E">
      <w:pPr>
        <w:rPr>
          <w:color w:val="000000"/>
        </w:rPr>
      </w:pPr>
    </w:p>
    <w:p w14:paraId="687DB388" w14:textId="77777777" w:rsidR="002E208E" w:rsidRDefault="002E208E">
      <w:pPr>
        <w:rPr>
          <w:color w:val="000000"/>
        </w:rPr>
      </w:pPr>
    </w:p>
    <w:p w14:paraId="395D5AE6" w14:textId="77777777" w:rsidR="002E208E" w:rsidRDefault="00461AD9">
      <w:pPr>
        <w:rPr>
          <w:color w:val="000000"/>
        </w:rPr>
      </w:pPr>
      <w:r>
        <w:br w:type="page"/>
      </w:r>
    </w:p>
    <w:p w14:paraId="4D74F203" w14:textId="77777777" w:rsidR="002E208E" w:rsidRDefault="00461AD9">
      <w:pPr>
        <w:pStyle w:val="Heading1"/>
      </w:pPr>
      <w:bookmarkStart w:id="18" w:name="_efsa6lbpa4of" w:colFirst="0" w:colLast="0"/>
      <w:bookmarkEnd w:id="18"/>
      <w:r>
        <w:lastRenderedPageBreak/>
        <w:t>아동 자문팀의 환영 인사</w:t>
      </w:r>
    </w:p>
    <w:p w14:paraId="1A75295F" w14:textId="77777777" w:rsidR="002E208E" w:rsidRDefault="002E208E">
      <w:pPr>
        <w:rPr>
          <w:color w:val="000000"/>
        </w:rPr>
      </w:pPr>
    </w:p>
    <w:p w14:paraId="1BC0D18B" w14:textId="77777777" w:rsidR="002E208E" w:rsidRDefault="00461AD9">
      <w:pPr>
        <w:rPr>
          <w:b/>
          <w:color w:val="000000"/>
        </w:rPr>
      </w:pPr>
      <w:r>
        <w:rPr>
          <w:b/>
          <w:color w:val="000000"/>
        </w:rPr>
        <w:t>전 세계 어린이들에게 전하는 메시지:</w:t>
      </w:r>
    </w:p>
    <w:p w14:paraId="4F338588" w14:textId="77777777" w:rsidR="002E208E" w:rsidRDefault="002E208E">
      <w:pPr>
        <w:rPr>
          <w:color w:val="000000"/>
        </w:rPr>
      </w:pPr>
    </w:p>
    <w:p w14:paraId="0696898D" w14:textId="77777777" w:rsidR="002E208E" w:rsidRDefault="00461AD9">
      <w:pPr>
        <w:rPr>
          <w:color w:val="000000"/>
        </w:rPr>
      </w:pPr>
      <w:r>
        <w:rPr>
          <w:color w:val="000000"/>
        </w:rPr>
        <w:t>Hello, Hola, Olá , Mālo , Muraho , Allu, tungjatjeta , xin 차오 , 모니 모니 onse , Namaskar, Lozi</w:t>
      </w:r>
    </w:p>
    <w:p w14:paraId="5827A337" w14:textId="77777777" w:rsidR="002E208E" w:rsidRDefault="002E208E">
      <w:pPr>
        <w:rPr>
          <w:color w:val="000000"/>
        </w:rPr>
      </w:pPr>
    </w:p>
    <w:p w14:paraId="03AD4947" w14:textId="77777777" w:rsidR="002E208E" w:rsidRDefault="00461AD9">
      <w:pPr>
        <w:rPr>
          <w:color w:val="000000"/>
        </w:rPr>
      </w:pPr>
      <w:r>
        <w:rPr>
          <w:color w:val="000000"/>
        </w:rPr>
        <w:t xml:space="preserve">우리는 </w:t>
      </w:r>
      <w:hyperlink r:id="rId9">
        <w:r w:rsidRPr="00310632">
          <w:rPr>
            <w:color w:val="1155CC"/>
            <w:u w:val="single"/>
          </w:rPr>
          <w:t xml:space="preserve">아동 자문팀의 구성원입니다 </w:t>
        </w:r>
      </w:hyperlink>
      <w:r w:rsidRPr="00310632">
        <w:rPr>
          <w:color w:val="000000"/>
        </w:rPr>
        <w:t xml:space="preserve">. 우리는 13개국에서 왔으며 11세에서 17세 사이입니다. </w:t>
      </w:r>
      <w:r>
        <w:rPr>
          <w:color w:val="000000"/>
        </w:rPr>
        <w:t xml:space="preserve">우리는 유엔아동권리위원회와 협력 하여 기후 변화에 특히 중점을 둔 아동의 권리와 환경에 관한 중요한 지침을 전 세계 국가에 개발할 때 아동의 의견을 들을 수 있도록 노력하고 있습니다. </w:t>
      </w:r>
      <w:r w:rsidRPr="00310632">
        <w:rPr>
          <w:color w:val="000000"/>
        </w:rPr>
        <w:t>이 지침은 일반 논평 26호로 알려져 있습니다.</w:t>
      </w:r>
    </w:p>
    <w:p w14:paraId="29E0E988" w14:textId="77777777" w:rsidR="002E208E" w:rsidRDefault="002E208E">
      <w:pPr>
        <w:rPr>
          <w:color w:val="000000"/>
        </w:rPr>
      </w:pPr>
    </w:p>
    <w:p w14:paraId="346BDDD9" w14:textId="77777777" w:rsidR="002E208E" w:rsidRDefault="00461AD9">
      <w:pPr>
        <w:rPr>
          <w:color w:val="000000"/>
        </w:rPr>
      </w:pPr>
      <w:r>
        <w:rPr>
          <w:color w:val="000000"/>
        </w:rPr>
        <w:t>역사적으로 지구의 여러 지역 에서 온 어린이 들은 권력과 의사 결정의 공간에서 배제되었습니다. 많은 순간에 우리의 목소리는 들리지 않았고 울림도 없었습니다. 그러나 그것은 변화하고 있습니다. 아이들은 우리 세대의 큰 도전에 직면하기 위해 일어나고 있습니다. 우리는 환경 위기로 인해 시간이 많지 않으며 우리 모두 지금 조치를 취해야 한다는 것을 알고 있습니다 !</w:t>
      </w:r>
    </w:p>
    <w:p w14:paraId="292AA6B3" w14:textId="77777777" w:rsidR="002E208E" w:rsidRDefault="002E208E">
      <w:pPr>
        <w:rPr>
          <w:color w:val="000000"/>
        </w:rPr>
      </w:pPr>
    </w:p>
    <w:p w14:paraId="6449E4D6" w14:textId="77777777" w:rsidR="002E208E" w:rsidRDefault="00461AD9">
      <w:pPr>
        <w:spacing w:line="308" w:lineRule="auto"/>
        <w:rPr>
          <w:color w:val="000000"/>
        </w:rPr>
      </w:pPr>
      <w:r>
        <w:rPr>
          <w:color w:val="000000"/>
        </w:rPr>
        <w:t xml:space="preserve">그렇기 때문에 저희 아동 자문팀은 일반 논평 26호에 대한 여러분의 견해와 아이디어를 공유할 수 있도록 여러분을 초대합니다. 보이게 할 수 있습니다. 당신은 모두 중요합니다. 일반 논평 26번은 우리, 즉 모든 어린이를 위한 것입니다. </w:t>
      </w:r>
    </w:p>
    <w:p w14:paraId="01DCCE59" w14:textId="77777777" w:rsidR="002E208E" w:rsidRDefault="002E208E">
      <w:pPr>
        <w:spacing w:line="308" w:lineRule="auto"/>
        <w:rPr>
          <w:color w:val="000000"/>
        </w:rPr>
      </w:pPr>
    </w:p>
    <w:p w14:paraId="0EE4CF54" w14:textId="77777777" w:rsidR="002E208E" w:rsidRDefault="00461AD9">
      <w:pPr>
        <w:rPr>
          <w:color w:val="000000"/>
        </w:rPr>
      </w:pPr>
      <w:r>
        <w:rPr>
          <w:color w:val="000000"/>
        </w:rPr>
        <w:t>지구를 구할 기회, 미래를 구할 기회는 아직 남아 있습니다. 우리는 더 건강한 삶을 위해 기후 변화와 싸우고 있으며 이 싸움의 승리는 여러분의 도움 없이는 불가능할 것입니다. 설문지에 참여하거나 워크숍에 참여하여 기후 변화를 다루고 환경을 보호하는 행동에 대한 여러분의 견해와 의견을 표현하도록 모든 사람을 초대합니다. 현재와 미래에 우리의 권리를 보호하는 데 동참하십시오.</w:t>
      </w:r>
    </w:p>
    <w:p w14:paraId="7AF27652" w14:textId="77777777" w:rsidR="002E208E" w:rsidRDefault="002E208E">
      <w:pPr>
        <w:rPr>
          <w:color w:val="000000"/>
        </w:rPr>
      </w:pPr>
    </w:p>
    <w:p w14:paraId="42B23075" w14:textId="77777777" w:rsidR="002E208E" w:rsidRDefault="00461AD9">
      <w:pPr>
        <w:rPr>
          <w:color w:val="000000"/>
        </w:rPr>
      </w:pPr>
      <w:r>
        <w:rPr>
          <w:color w:val="000000"/>
        </w:rPr>
        <w:t>고맙습니다!</w:t>
      </w:r>
    </w:p>
    <w:p w14:paraId="48F9DE55" w14:textId="77777777" w:rsidR="002E208E" w:rsidRDefault="002E208E">
      <w:pPr>
        <w:rPr>
          <w:color w:val="000000"/>
        </w:rPr>
      </w:pPr>
    </w:p>
    <w:p w14:paraId="34D336F3" w14:textId="77777777" w:rsidR="002E208E" w:rsidRDefault="00461AD9">
      <w:pPr>
        <w:rPr>
          <w:color w:val="000000"/>
        </w:rPr>
      </w:pPr>
      <w:r>
        <w:rPr>
          <w:color w:val="000000"/>
        </w:rPr>
        <w:t xml:space="preserve">Āniva , Angella , Bach, Elisabeth, Esmeralda, Francisco, George, Kartik, Madhvi , Maya- Natuk , Olt , Sagarika 및 Tânia </w:t>
      </w:r>
    </w:p>
    <w:p w14:paraId="25EFDA7A" w14:textId="77777777" w:rsidR="002E208E" w:rsidRDefault="002E208E">
      <w:pPr>
        <w:rPr>
          <w:color w:val="000000"/>
        </w:rPr>
      </w:pPr>
    </w:p>
    <w:p w14:paraId="7D9D37C2" w14:textId="77777777" w:rsidR="002E208E" w:rsidRDefault="00461AD9">
      <w:pPr>
        <w:rPr>
          <w:color w:val="000000"/>
        </w:rPr>
      </w:pPr>
      <w:r>
        <w:rPr>
          <w:color w:val="000000"/>
        </w:rPr>
        <w:lastRenderedPageBreak/>
        <w:t>소셜 미디어에서 팀 업데이트를 팔로우하세요.</w:t>
      </w:r>
    </w:p>
    <w:p w14:paraId="13710B95" w14:textId="77777777" w:rsidR="002E208E" w:rsidRDefault="002E208E">
      <w:pPr>
        <w:rPr>
          <w:color w:val="000000"/>
        </w:rPr>
      </w:pPr>
    </w:p>
    <w:p w14:paraId="72D62193" w14:textId="77777777" w:rsidR="002E208E" w:rsidRDefault="00461AD9">
      <w:pPr>
        <w:rPr>
          <w:color w:val="000000"/>
        </w:rPr>
      </w:pPr>
      <w:r>
        <w:rPr>
          <w:color w:val="000000"/>
        </w:rPr>
        <w:t>트위터: @GC26_CAT</w:t>
      </w:r>
    </w:p>
    <w:p w14:paraId="1BD30B6D" w14:textId="77777777" w:rsidR="002E208E" w:rsidRDefault="00461AD9">
      <w:pPr>
        <w:rPr>
          <w:color w:val="000000"/>
        </w:rPr>
      </w:pPr>
      <w:r>
        <w:rPr>
          <w:color w:val="000000"/>
        </w:rPr>
        <w:t>인스타그램: @GC26_CAT</w:t>
      </w:r>
    </w:p>
    <w:p w14:paraId="0A6A145D" w14:textId="77777777" w:rsidR="002E208E" w:rsidRDefault="00461AD9">
      <w:pPr>
        <w:rPr>
          <w:color w:val="000000"/>
        </w:rPr>
      </w:pPr>
      <w:r>
        <w:rPr>
          <w:color w:val="000000"/>
        </w:rPr>
        <w:t>페이스북: GC26_CAT</w:t>
      </w:r>
    </w:p>
    <w:p w14:paraId="229BFD5E" w14:textId="77777777" w:rsidR="002E208E" w:rsidRDefault="002E208E">
      <w:pPr>
        <w:rPr>
          <w:color w:val="000000"/>
        </w:rPr>
      </w:pPr>
    </w:p>
    <w:p w14:paraId="5553C0DC" w14:textId="77777777" w:rsidR="002E208E" w:rsidRDefault="00461AD9">
      <w:pPr>
        <w:pStyle w:val="Heading2"/>
        <w:keepNext w:val="0"/>
        <w:keepLines w:val="0"/>
      </w:pPr>
      <w:bookmarkStart w:id="19" w:name="_14p0lubjfg04" w:colFirst="0" w:colLast="0"/>
      <w:bookmarkEnd w:id="19"/>
      <w:r>
        <w:t>어른들에게 보내는 메시지: 여러분의 지원이 핵심입니다!</w:t>
      </w:r>
    </w:p>
    <w:p w14:paraId="091A9D3B" w14:textId="77777777" w:rsidR="002E208E" w:rsidRDefault="00461AD9">
      <w:pPr>
        <w:pStyle w:val="Heading1"/>
        <w:keepNext w:val="0"/>
        <w:keepLines w:val="0"/>
        <w:spacing w:after="160"/>
        <w:rPr>
          <w:rFonts w:ascii="Tahoma" w:eastAsia="Tahoma" w:hAnsi="Tahoma" w:cs="Tahoma"/>
          <w:color w:val="000000"/>
          <w:sz w:val="22"/>
          <w:szCs w:val="22"/>
          <w:highlight w:val="white"/>
        </w:rPr>
      </w:pPr>
      <w:bookmarkStart w:id="20" w:name="_h27ighau5rav" w:colFirst="0" w:colLast="0"/>
      <w:bookmarkEnd w:id="20"/>
      <w:r>
        <w:rPr>
          <w:rFonts w:ascii="Tahoma" w:eastAsia="Tahoma" w:hAnsi="Tahoma" w:cs="Tahoma"/>
          <w:color w:val="000000"/>
          <w:sz w:val="22"/>
          <w:szCs w:val="22"/>
        </w:rPr>
        <w:t>일반 논평 26호 협의에 대한 아동의 참여 지원과 아동의 환경권 보호 및 증진에 대한 귀하의 약속에 대한 귀하의 관심에 감사드립니다. 후원해주시는 아이들의 연락을 기다립니다!</w:t>
      </w:r>
    </w:p>
    <w:p w14:paraId="5D0E83B9" w14:textId="77777777" w:rsidR="002E208E" w:rsidRDefault="00461AD9">
      <w:pPr>
        <w:pStyle w:val="Heading1"/>
      </w:pPr>
      <w:bookmarkStart w:id="21" w:name="_owiq4zsll4g7" w:colFirst="0" w:colLast="0"/>
      <w:bookmarkEnd w:id="21"/>
      <w:r>
        <w:t>소개</w:t>
      </w:r>
    </w:p>
    <w:p w14:paraId="10E03F41" w14:textId="77777777" w:rsidR="002E208E" w:rsidRDefault="002E208E">
      <w:pPr>
        <w:rPr>
          <w:color w:val="000000"/>
        </w:rPr>
      </w:pPr>
    </w:p>
    <w:p w14:paraId="05E75B70" w14:textId="77777777" w:rsidR="002E208E" w:rsidRDefault="00461AD9">
      <w:pPr>
        <w:rPr>
          <w:color w:val="000000"/>
        </w:rPr>
      </w:pPr>
      <w:r>
        <w:rPr>
          <w:color w:val="000000"/>
        </w:rPr>
        <w:t>환경 위기는 아동 권리의 위기입니다. 아이들은 강제로 집을 떠나고, 학교에 가지 못하고, 목숨을 잃고 있습니다. 그들은 정부의 조치를 요구하고 있습니다. 행진과 시위, 온라인 행동 , 나무 심기, 미술 사용 등.</w:t>
      </w:r>
    </w:p>
    <w:p w14:paraId="17AB7B5B" w14:textId="77777777" w:rsidR="002E208E" w:rsidRDefault="002E208E">
      <w:pPr>
        <w:jc w:val="left"/>
        <w:rPr>
          <w:color w:val="000000"/>
          <w:highlight w:val="white"/>
        </w:rPr>
      </w:pPr>
    </w:p>
    <w:p w14:paraId="28A81738" w14:textId="77777777" w:rsidR="002E208E" w:rsidRDefault="00461AD9">
      <w:pPr>
        <w:spacing w:after="160"/>
        <w:rPr>
          <w:color w:val="000000"/>
        </w:rPr>
      </w:pPr>
      <w:r>
        <w:rPr>
          <w:color w:val="000000"/>
        </w:rPr>
        <w:t>유엔은 어린이들의 부름에 귀를 기울이고 있습니다.</w:t>
      </w:r>
    </w:p>
    <w:p w14:paraId="538F8BEB" w14:textId="77777777" w:rsidR="002E208E" w:rsidRDefault="00461AD9">
      <w:pPr>
        <w:spacing w:after="160"/>
        <w:rPr>
          <w:color w:val="000000"/>
        </w:rPr>
      </w:pPr>
      <w:r>
        <w:rPr>
          <w:color w:val="000000"/>
        </w:rPr>
        <w:t>아동권리위원회(Committee on the Rights of the Child)는 환경 피해로 영향을 받는 아동의 권리를 보호하기 위해 국가를 위한 지침을 만들고 있습니다. 이 지침은 일반 논평 26호로 알려져 있습니다. 정부가 아동의 권리를 침해할 때 책임을 묻고 환경 활동을 강화할 것입니다.</w:t>
      </w:r>
    </w:p>
    <w:p w14:paraId="44F7A8A3" w14:textId="77777777" w:rsidR="002E208E" w:rsidRDefault="00461AD9">
      <w:pPr>
        <w:spacing w:after="160"/>
        <w:rPr>
          <w:color w:val="000000"/>
        </w:rPr>
      </w:pPr>
      <w:r>
        <w:rPr>
          <w:color w:val="000000"/>
        </w:rPr>
        <w:t>전 세계 어린이들은 기후 변화, 환경 교육 등과 같은 다양한 주제에 대한 워크숍을 통해 온라인 설문지와 해당 지역 사람들과의 토론을 통해 일반 논평 26호를 형성하는 데 도움을 받을 수 있습니다.</w:t>
      </w:r>
    </w:p>
    <w:p w14:paraId="6C0D4F20" w14:textId="77777777" w:rsidR="002E208E" w:rsidRDefault="00461AD9">
      <w:pPr>
        <w:spacing w:after="160"/>
        <w:rPr>
          <w:color w:val="000000"/>
        </w:rPr>
      </w:pPr>
      <w:r>
        <w:rPr>
          <w:color w:val="000000"/>
        </w:rPr>
        <w:t>그들의 견해는 일반 논평 26호를 작성하는 데 중요합니다. 그들은 자신에게 영향을 미치는 문제에 대한 결정에 발언권을 가질 권리가 있고 환경 피해와 기후 변화가 어린이에게 미치는 영향에 대한 고유한 통찰력을 제공하며 많은 창의적인 아이디어와 해결책을 가지고 있습니다!</w:t>
      </w:r>
    </w:p>
    <w:p w14:paraId="55A17DA1" w14:textId="77777777" w:rsidR="002E208E" w:rsidRDefault="002E208E">
      <w:pPr>
        <w:spacing w:after="160"/>
        <w:rPr>
          <w:color w:val="000000"/>
        </w:rPr>
      </w:pPr>
    </w:p>
    <w:p w14:paraId="2F5D5ED5" w14:textId="77777777" w:rsidR="002E208E" w:rsidRDefault="00461AD9">
      <w:pPr>
        <w:spacing w:after="160"/>
        <w:rPr>
          <w:i/>
          <w:color w:val="000000"/>
        </w:rPr>
      </w:pPr>
      <w:r>
        <w:rPr>
          <w:i/>
          <w:color w:val="000000"/>
        </w:rPr>
        <w:lastRenderedPageBreak/>
        <w:t xml:space="preserve">유엔아동권리협약(UNCRC) 제1조는 아동 </w:t>
      </w:r>
      <w:r>
        <w:rPr>
          <w:i/>
          <w:color w:val="000000"/>
          <w:vertAlign w:val="superscript"/>
        </w:rPr>
        <w:footnoteReference w:id="1"/>
      </w:r>
      <w:r>
        <w:rPr>
          <w:i/>
          <w:color w:val="000000"/>
        </w:rPr>
        <w:t>을 18 세 미만의 사람으로 정의하고 있습니다. 우리는 또한 나이가 많은 아이들이 종종 이런 식으로 자신을 정의한다는 것을 알고 있기 때문에 작업에서 '젊은이'를 사용합니다. 따라서 귀하가 18세 미만인 경우 위원회는 귀하의 의견을 듣고자 합니다!</w:t>
      </w:r>
    </w:p>
    <w:p w14:paraId="2C0BE6F3" w14:textId="77777777" w:rsidR="002E208E" w:rsidRDefault="002E208E">
      <w:pPr>
        <w:spacing w:after="160"/>
        <w:rPr>
          <w:i/>
          <w:color w:val="000000"/>
        </w:rPr>
      </w:pPr>
    </w:p>
    <w:p w14:paraId="5FA7BC63" w14:textId="77777777" w:rsidR="002E208E" w:rsidRDefault="00461AD9">
      <w:pPr>
        <w:spacing w:after="160"/>
        <w:rPr>
          <w:color w:val="000000"/>
          <w:highlight w:val="cyan"/>
        </w:rPr>
      </w:pPr>
      <w:r>
        <w:t xml:space="preserve">일반 논평 26번에 대한 </w:t>
      </w:r>
      <w:r>
        <w:rPr>
          <w:color w:val="000000"/>
        </w:rPr>
        <w:t>자세한 내용은 childrightsenvironment.org에서 확인할 수 있습니다.</w:t>
      </w:r>
    </w:p>
    <w:p w14:paraId="40F30013" w14:textId="77777777" w:rsidR="002E208E" w:rsidRDefault="002E208E">
      <w:pPr>
        <w:pStyle w:val="Heading2"/>
        <w:rPr>
          <w:b w:val="0"/>
          <w:color w:val="000000"/>
        </w:rPr>
      </w:pPr>
      <w:bookmarkStart w:id="22" w:name="_t73lj7xb77g8" w:colFirst="0" w:colLast="0"/>
      <w:bookmarkEnd w:id="22"/>
    </w:p>
    <w:p w14:paraId="4556B823" w14:textId="77777777" w:rsidR="002E208E" w:rsidRDefault="00461AD9">
      <w:pPr>
        <w:pStyle w:val="Heading2"/>
      </w:pPr>
      <w:bookmarkStart w:id="23" w:name="_pj4jbrou3dzr" w:colFirst="0" w:colLast="0"/>
      <w:bookmarkEnd w:id="23"/>
      <w:r>
        <w:t>지금까지 무슨 일이 있었나요?</w:t>
      </w:r>
    </w:p>
    <w:p w14:paraId="2AE2EB63" w14:textId="77777777" w:rsidR="002E208E" w:rsidRDefault="00461AD9">
      <w:pPr>
        <w:spacing w:after="160"/>
        <w:rPr>
          <w:color w:val="000000"/>
          <w:highlight w:val="white"/>
        </w:rPr>
      </w:pPr>
      <w:r>
        <w:rPr>
          <w:color w:val="000000"/>
          <w:highlight w:val="white"/>
        </w:rPr>
        <w:t>2022</w:t>
      </w:r>
    </w:p>
    <w:p w14:paraId="5E6CF22E" w14:textId="77777777" w:rsidR="002E208E" w:rsidRDefault="00461AD9">
      <w:pPr>
        <w:numPr>
          <w:ilvl w:val="0"/>
          <w:numId w:val="14"/>
        </w:numPr>
        <w:rPr>
          <w:color w:val="000000"/>
        </w:rPr>
      </w:pPr>
      <w:r>
        <w:rPr>
          <w:b/>
          <w:color w:val="000000"/>
        </w:rPr>
        <w:t xml:space="preserve">2월: </w:t>
      </w:r>
      <w:r>
        <w:rPr>
          <w:color w:val="000000"/>
        </w:rPr>
        <w:t>전 세계에서 온 11-17 세 어린이 13명으로 어린이 자문팀이 만들어졌습니다 . 그들은 위원회가 전 세계의 다른 어린이 들로부터 의견을 들을 수 있도록 협의를 설계하는 것을 돕고 있습니다 .</w:t>
      </w:r>
    </w:p>
    <w:p w14:paraId="1493B7EA" w14:textId="77777777" w:rsidR="002E208E" w:rsidRDefault="00461AD9">
      <w:pPr>
        <w:numPr>
          <w:ilvl w:val="0"/>
          <w:numId w:val="14"/>
        </w:numPr>
        <w:rPr>
          <w:color w:val="000000"/>
        </w:rPr>
      </w:pPr>
      <w:r>
        <w:rPr>
          <w:b/>
          <w:color w:val="000000"/>
        </w:rPr>
        <w:t xml:space="preserve">3월: </w:t>
      </w:r>
      <w:r>
        <w:rPr>
          <w:color w:val="000000"/>
        </w:rPr>
        <w:t>아동이 자신의 권리, 환경 및 기후 변화에 대한 경험과 도전을 공유할 수 있는 온라인 설문지를 시작하는 등 첫 번째 협의가 시작되었습니다.</w:t>
      </w:r>
    </w:p>
    <w:p w14:paraId="02034063" w14:textId="77777777" w:rsidR="002E208E" w:rsidRDefault="00461AD9">
      <w:pPr>
        <w:numPr>
          <w:ilvl w:val="0"/>
          <w:numId w:val="14"/>
        </w:numPr>
        <w:rPr>
          <w:color w:val="000000"/>
        </w:rPr>
      </w:pPr>
      <w:r>
        <w:rPr>
          <w:b/>
          <w:color w:val="000000"/>
        </w:rPr>
        <w:t xml:space="preserve">3월 - 6월: </w:t>
      </w:r>
      <w:r>
        <w:rPr>
          <w:color w:val="000000"/>
        </w:rPr>
        <w:t>103개국에서 온 7,416명의 어린이들이 설문에 참여했습니다.</w:t>
      </w:r>
    </w:p>
    <w:p w14:paraId="51C9C82B" w14:textId="494276E8" w:rsidR="002E208E" w:rsidRDefault="00461AD9">
      <w:pPr>
        <w:numPr>
          <w:ilvl w:val="0"/>
          <w:numId w:val="14"/>
        </w:numPr>
        <w:rPr>
          <w:color w:val="000000"/>
        </w:rPr>
      </w:pPr>
      <w:r>
        <w:rPr>
          <w:b/>
          <w:color w:val="000000"/>
        </w:rPr>
        <w:t xml:space="preserve">8월 </w:t>
      </w:r>
      <w:r>
        <w:rPr>
          <w:color w:val="000000"/>
        </w:rPr>
        <w:t xml:space="preserve">: 일반 논평 26호의 초안 작성을 돕기 위해 설문 조사 결과를 위원회와 공유했습니다 </w:t>
      </w:r>
      <w:r>
        <w:rPr>
          <w:i/>
          <w:color w:val="000000"/>
        </w:rPr>
        <w:t xml:space="preserve">. </w:t>
      </w:r>
      <w:r>
        <w:rPr>
          <w:color w:val="000000"/>
        </w:rPr>
        <w:t>childrightsenvironment.org/reports</w:t>
      </w:r>
      <w:r w:rsidR="003B3587">
        <w:rPr>
          <w:rFonts w:hint="eastAsia"/>
          <w:color w:val="000000"/>
        </w:rPr>
        <w:t xml:space="preserve"> </w:t>
      </w:r>
      <w:r>
        <w:rPr>
          <w:color w:val="000000"/>
        </w:rPr>
        <w:t>에서 설문 조사 결과를 살펴보십시오.</w:t>
      </w:r>
    </w:p>
    <w:p w14:paraId="349E3276" w14:textId="7A0FBFEA" w:rsidR="002E208E" w:rsidRDefault="00461AD9" w:rsidP="00E9233F">
      <w:pPr>
        <w:numPr>
          <w:ilvl w:val="0"/>
          <w:numId w:val="14"/>
        </w:numPr>
        <w:spacing w:after="160"/>
      </w:pPr>
      <w:r w:rsidRPr="003B3587">
        <w:rPr>
          <w:b/>
          <w:color w:val="000000"/>
        </w:rPr>
        <w:t>9</w:t>
      </w:r>
      <w:r w:rsidRPr="003B3587">
        <w:rPr>
          <w:rFonts w:ascii="Malgun Gothic" w:eastAsia="Malgun Gothic" w:hAnsi="Malgun Gothic" w:cs="Malgun Gothic" w:hint="eastAsia"/>
          <w:b/>
          <w:color w:val="000000"/>
        </w:rPr>
        <w:t>월</w:t>
      </w:r>
      <w:r w:rsidRPr="003B3587">
        <w:rPr>
          <w:b/>
          <w:color w:val="000000"/>
        </w:rPr>
        <w:t>~10</w:t>
      </w:r>
      <w:r w:rsidRPr="003B3587">
        <w:rPr>
          <w:rFonts w:ascii="Malgun Gothic" w:eastAsia="Malgun Gothic" w:hAnsi="Malgun Gothic" w:cs="Malgun Gothic" w:hint="eastAsia"/>
          <w:b/>
          <w:color w:val="000000"/>
        </w:rPr>
        <w:t>월</w:t>
      </w:r>
      <w:r w:rsidRPr="003B3587">
        <w:rPr>
          <w:b/>
          <w:color w:val="000000"/>
        </w:rPr>
        <w:t xml:space="preserve">: </w:t>
      </w:r>
      <w:r w:rsidRPr="003B3587">
        <w:rPr>
          <w:rFonts w:ascii="Malgun Gothic" w:eastAsia="Malgun Gothic" w:hAnsi="Malgun Gothic" w:cs="Malgun Gothic" w:hint="eastAsia"/>
          <w:color w:val="000000"/>
        </w:rPr>
        <w:t>일반</w:t>
      </w:r>
      <w:r w:rsidRPr="003B3587">
        <w:rPr>
          <w:color w:val="000000"/>
        </w:rPr>
        <w:t xml:space="preserve"> </w:t>
      </w:r>
      <w:r w:rsidRPr="003B3587">
        <w:rPr>
          <w:rFonts w:ascii="Malgun Gothic" w:eastAsia="Malgun Gothic" w:hAnsi="Malgun Gothic" w:cs="Malgun Gothic" w:hint="eastAsia"/>
          <w:color w:val="000000"/>
        </w:rPr>
        <w:t>논평</w:t>
      </w:r>
      <w:r w:rsidRPr="003B3587">
        <w:rPr>
          <w:color w:val="000000"/>
        </w:rPr>
        <w:t xml:space="preserve"> 26</w:t>
      </w:r>
      <w:r w:rsidRPr="003B3587">
        <w:rPr>
          <w:rFonts w:ascii="Malgun Gothic" w:eastAsia="Malgun Gothic" w:hAnsi="Malgun Gothic" w:cs="Malgun Gothic" w:hint="eastAsia"/>
          <w:color w:val="000000"/>
        </w:rPr>
        <w:t>호의</w:t>
      </w:r>
      <w:r w:rsidRPr="003B3587">
        <w:rPr>
          <w:color w:val="000000"/>
        </w:rPr>
        <w:t xml:space="preserve"> </w:t>
      </w:r>
      <w:r w:rsidRPr="003B3587">
        <w:rPr>
          <w:rFonts w:ascii="Malgun Gothic" w:eastAsia="Malgun Gothic" w:hAnsi="Malgun Gothic" w:cs="Malgun Gothic" w:hint="eastAsia"/>
          <w:color w:val="000000"/>
        </w:rPr>
        <w:t>초안이</w:t>
      </w:r>
      <w:r w:rsidRPr="003B3587">
        <w:rPr>
          <w:color w:val="000000"/>
        </w:rPr>
        <w:t xml:space="preserve"> </w:t>
      </w:r>
      <w:r w:rsidRPr="003B3587">
        <w:rPr>
          <w:rFonts w:ascii="Malgun Gothic" w:eastAsia="Malgun Gothic" w:hAnsi="Malgun Gothic" w:cs="Malgun Gothic" w:hint="eastAsia"/>
          <w:color w:val="000000"/>
        </w:rPr>
        <w:t>완성되었습니다</w:t>
      </w:r>
      <w:r w:rsidRPr="003B3587">
        <w:rPr>
          <w:color w:val="000000"/>
        </w:rPr>
        <w:t xml:space="preserve">. </w:t>
      </w:r>
      <w:r w:rsidRPr="003B3587">
        <w:rPr>
          <w:rFonts w:ascii="Malgun Gothic" w:eastAsia="Malgun Gothic" w:hAnsi="Malgun Gothic" w:cs="Malgun Gothic" w:hint="eastAsia"/>
          <w:color w:val="000000"/>
        </w:rPr>
        <w:t>여기에서</w:t>
      </w:r>
      <w:r w:rsidRPr="003B3587">
        <w:rPr>
          <w:color w:val="000000"/>
        </w:rPr>
        <w:t xml:space="preserve"> </w:t>
      </w:r>
      <w:r w:rsidRPr="003B3587">
        <w:rPr>
          <w:rFonts w:ascii="Malgun Gothic" w:eastAsia="Malgun Gothic" w:hAnsi="Malgun Gothic" w:cs="Malgun Gothic" w:hint="eastAsia"/>
          <w:color w:val="000000"/>
        </w:rPr>
        <w:t>어린이에게</w:t>
      </w:r>
      <w:r w:rsidRPr="003B3587">
        <w:rPr>
          <w:color w:val="000000"/>
        </w:rPr>
        <w:t xml:space="preserve"> </w:t>
      </w:r>
      <w:r w:rsidRPr="003B3587">
        <w:rPr>
          <w:rFonts w:ascii="Malgun Gothic" w:eastAsia="Malgun Gothic" w:hAnsi="Malgun Gothic" w:cs="Malgun Gothic" w:hint="eastAsia"/>
          <w:color w:val="000000"/>
        </w:rPr>
        <w:t>친숙한</w:t>
      </w:r>
      <w:r w:rsidRPr="003B3587">
        <w:rPr>
          <w:color w:val="000000"/>
        </w:rPr>
        <w:t xml:space="preserve"> </w:t>
      </w:r>
      <w:r w:rsidRPr="003B3587">
        <w:rPr>
          <w:rFonts w:ascii="Malgun Gothic" w:eastAsia="Malgun Gothic" w:hAnsi="Malgun Gothic" w:cs="Malgun Gothic" w:hint="eastAsia"/>
          <w:color w:val="000000"/>
        </w:rPr>
        <w:t>요약을</w:t>
      </w:r>
      <w:r w:rsidRPr="003B3587">
        <w:rPr>
          <w:color w:val="000000"/>
        </w:rPr>
        <w:t xml:space="preserve"> </w:t>
      </w:r>
      <w:r w:rsidRPr="003B3587">
        <w:rPr>
          <w:rFonts w:ascii="Malgun Gothic" w:eastAsia="Malgun Gothic" w:hAnsi="Malgun Gothic" w:cs="Malgun Gothic" w:hint="eastAsia"/>
          <w:color w:val="000000"/>
        </w:rPr>
        <w:t>참조하십시오</w:t>
      </w:r>
      <w:r w:rsidRPr="003B3587">
        <w:rPr>
          <w:color w:val="000000"/>
        </w:rPr>
        <w:t xml:space="preserve">. </w:t>
      </w:r>
      <w:bookmarkStart w:id="24" w:name="_j5wbajtysz56" w:colFirst="0" w:colLast="0"/>
      <w:bookmarkEnd w:id="24"/>
      <w:r w:rsidR="003B3587">
        <w:rPr>
          <w:i/>
          <w:color w:val="000000"/>
        </w:rPr>
        <w:fldChar w:fldCharType="begin"/>
      </w:r>
      <w:r w:rsidR="003B3587">
        <w:rPr>
          <w:i/>
          <w:color w:val="000000"/>
        </w:rPr>
        <w:instrText xml:space="preserve"> HYPERLINK "</w:instrText>
      </w:r>
      <w:r w:rsidR="003B3587" w:rsidRPr="003B3587">
        <w:rPr>
          <w:i/>
          <w:color w:val="000000"/>
        </w:rPr>
        <w:instrText>https://bit.ly/childfriendlydraft</w:instrText>
      </w:r>
      <w:r w:rsidR="003B3587">
        <w:rPr>
          <w:i/>
          <w:color w:val="000000"/>
        </w:rPr>
        <w:instrText xml:space="preserve">" </w:instrText>
      </w:r>
      <w:r w:rsidR="003B3587">
        <w:rPr>
          <w:i/>
          <w:color w:val="000000"/>
        </w:rPr>
        <w:fldChar w:fldCharType="separate"/>
      </w:r>
      <w:r w:rsidR="003B3587" w:rsidRPr="003C01A4">
        <w:rPr>
          <w:rStyle w:val="Hyperlink"/>
          <w:i/>
        </w:rPr>
        <w:t>https://bit.ly/childfriendlydraft</w:t>
      </w:r>
      <w:r w:rsidR="003B3587">
        <w:rPr>
          <w:i/>
          <w:color w:val="000000"/>
        </w:rPr>
        <w:fldChar w:fldCharType="end"/>
      </w:r>
      <w:r w:rsidR="003B3587">
        <w:rPr>
          <w:rFonts w:hint="eastAsia"/>
          <w:i/>
          <w:color w:val="000000"/>
        </w:rPr>
        <w:t xml:space="preserve"> </w:t>
      </w:r>
    </w:p>
    <w:p w14:paraId="340297A8" w14:textId="77777777" w:rsidR="002E208E" w:rsidRDefault="00461AD9">
      <w:pPr>
        <w:pStyle w:val="Heading2"/>
      </w:pPr>
      <w:bookmarkStart w:id="25" w:name="_y67mn255m9hs" w:colFirst="0" w:colLast="0"/>
      <w:bookmarkEnd w:id="25"/>
      <w:r>
        <w:rPr>
          <w:rFonts w:ascii="Malgun Gothic" w:eastAsia="Malgun Gothic" w:hAnsi="Malgun Gothic" w:cs="Malgun Gothic" w:hint="eastAsia"/>
        </w:rPr>
        <w:t>무</w:t>
      </w:r>
      <w:r>
        <w:t>엇 향후 계획?</w:t>
      </w:r>
    </w:p>
    <w:p w14:paraId="6280EA1C" w14:textId="77777777" w:rsidR="002E208E" w:rsidRDefault="00461AD9">
      <w:pPr>
        <w:spacing w:after="160"/>
        <w:rPr>
          <w:color w:val="000000"/>
        </w:rPr>
      </w:pPr>
      <w:r>
        <w:rPr>
          <w:color w:val="000000"/>
        </w:rPr>
        <w:t>2023</w:t>
      </w:r>
    </w:p>
    <w:p w14:paraId="06A22B76" w14:textId="77777777" w:rsidR="002E208E" w:rsidRDefault="00461AD9">
      <w:pPr>
        <w:numPr>
          <w:ilvl w:val="0"/>
          <w:numId w:val="14"/>
        </w:numPr>
      </w:pPr>
      <w:r>
        <w:rPr>
          <w:b/>
        </w:rPr>
        <w:t xml:space="preserve">2022년 11월 15일 - 2월 15일: </w:t>
      </w:r>
      <w:r>
        <w:t>2차 협의가 진행됩니다. 위원회는 전 세계 어린이들의 의견을 듣고자 합니다. 이 툴킷에서 자세히 알아보십시오!</w:t>
      </w:r>
    </w:p>
    <w:p w14:paraId="166A07F1" w14:textId="77777777" w:rsidR="002E208E" w:rsidRDefault="00461AD9">
      <w:pPr>
        <w:numPr>
          <w:ilvl w:val="0"/>
          <w:numId w:val="14"/>
        </w:numPr>
      </w:pPr>
      <w:r>
        <w:rPr>
          <w:b/>
        </w:rPr>
        <w:t xml:space="preserve">4월: </w:t>
      </w:r>
      <w:r>
        <w:t>협의 결과를 위원회와 공유하여 최종 일반 논평 26호를 작성하도록 돕습니다.</w:t>
      </w:r>
    </w:p>
    <w:p w14:paraId="7CBF5342" w14:textId="77777777" w:rsidR="002E208E" w:rsidRDefault="00461AD9">
      <w:pPr>
        <w:numPr>
          <w:ilvl w:val="0"/>
          <w:numId w:val="14"/>
        </w:numPr>
      </w:pPr>
      <w:r>
        <w:rPr>
          <w:b/>
        </w:rPr>
        <w:lastRenderedPageBreak/>
        <w:t xml:space="preserve">6월: </w:t>
      </w:r>
      <w:r>
        <w:t>최종 일반 논평 26호와 아동 친화적인 버전이 환경 권리에 대한 아동의 견해를 반영하는 글로벌 헌장과 함께 출범합니다.</w:t>
      </w:r>
    </w:p>
    <w:p w14:paraId="52E9F958" w14:textId="77777777" w:rsidR="002E208E" w:rsidRDefault="00461AD9">
      <w:pPr>
        <w:numPr>
          <w:ilvl w:val="0"/>
          <w:numId w:val="14"/>
        </w:numPr>
        <w:spacing w:after="160"/>
      </w:pPr>
      <w:r>
        <w:rPr>
          <w:b/>
        </w:rPr>
        <w:t xml:space="preserve">6월 이후: </w:t>
      </w:r>
      <w:r>
        <w:t>어린이, 청소년 및 동맹국은 일반논평 26호를 정부가 어린이의 환경권을 존중하고 보호하도록 하는 도구로 사용합니다!</w:t>
      </w:r>
    </w:p>
    <w:p w14:paraId="750F943C" w14:textId="77777777" w:rsidR="002E208E" w:rsidRDefault="002E208E">
      <w:pPr>
        <w:pStyle w:val="Heading2"/>
        <w:rPr>
          <w:b w:val="0"/>
          <w:color w:val="000000"/>
        </w:rPr>
      </w:pPr>
      <w:bookmarkStart w:id="26" w:name="_8id8u6ang6z5" w:colFirst="0" w:colLast="0"/>
      <w:bookmarkEnd w:id="26"/>
    </w:p>
    <w:p w14:paraId="71B6B7E2" w14:textId="77777777" w:rsidR="002E208E" w:rsidRDefault="00461AD9">
      <w:pPr>
        <w:pStyle w:val="Heading2"/>
      </w:pPr>
      <w:bookmarkStart w:id="27" w:name="_wydxuz492xvk" w:colFirst="0" w:colLast="0"/>
      <w:bookmarkEnd w:id="27"/>
      <w:r>
        <w:t>아동·청소년은 2차 상담에 어떻게 참여할 수 있나요?</w:t>
      </w:r>
    </w:p>
    <w:p w14:paraId="09B93D22" w14:textId="77777777" w:rsidR="002E208E" w:rsidRDefault="00461AD9">
      <w:pPr>
        <w:rPr>
          <w:color w:val="000000"/>
          <w:highlight w:val="white"/>
        </w:rPr>
      </w:pPr>
      <w:r>
        <w:rPr>
          <w:color w:val="000000"/>
          <w:highlight w:val="white"/>
        </w:rPr>
        <w:t>상담은 2022년 11월 15일부터 2023년 2월 15일까지 진행됩니다. 어린이와 청소년이 참여할 수 있는 두 가지 방법이 아래에 설명되어 있습니다.</w:t>
      </w:r>
    </w:p>
    <w:p w14:paraId="226B07B6" w14:textId="77777777" w:rsidR="002E208E" w:rsidRDefault="002E208E">
      <w:pPr>
        <w:rPr>
          <w:color w:val="000000"/>
          <w:highlight w:val="white"/>
        </w:rPr>
      </w:pPr>
    </w:p>
    <w:p w14:paraId="7F139A18" w14:textId="77777777" w:rsidR="002E208E" w:rsidRDefault="00461AD9">
      <w:pPr>
        <w:jc w:val="left"/>
        <w:rPr>
          <w:b/>
          <w:color w:val="000000"/>
          <w:highlight w:val="white"/>
        </w:rPr>
      </w:pPr>
      <w:r>
        <w:rPr>
          <w:rFonts w:ascii="Arial Black" w:eastAsia="Arial Black" w:hAnsi="Arial Black" w:cs="Arial Black"/>
          <w:b/>
          <w:color w:val="6461FF"/>
          <w:sz w:val="32"/>
          <w:szCs w:val="32"/>
        </w:rPr>
        <w:t>1</w:t>
      </w:r>
      <w:r>
        <w:rPr>
          <w:rFonts w:ascii="Arial Black" w:eastAsia="Arial Black" w:hAnsi="Arial Black" w:cs="Arial Black"/>
          <w:b/>
          <w:color w:val="6461FF"/>
        </w:rPr>
        <w:t xml:space="preserve"> </w:t>
      </w:r>
      <w:r>
        <w:rPr>
          <w:b/>
          <w:color w:val="000000"/>
          <w:highlight w:val="white"/>
        </w:rPr>
        <w:t>온라인 설문지 작성</w:t>
      </w:r>
    </w:p>
    <w:p w14:paraId="2E0B87C7" w14:textId="77777777" w:rsidR="002E208E" w:rsidRDefault="00461AD9">
      <w:pPr>
        <w:jc w:val="left"/>
        <w:rPr>
          <w:color w:val="000000"/>
          <w:highlight w:val="white"/>
        </w:rPr>
      </w:pPr>
      <w:r>
        <w:rPr>
          <w:color w:val="000000"/>
          <w:highlight w:val="white"/>
        </w:rPr>
        <w:t>이 설문지는 위원회에서 제공한 질문과 아동이 최종 일반 논평 26번을 알리기 위한 추가 증거를 제출할 수 있는 기회를 포함합니다.</w:t>
      </w:r>
    </w:p>
    <w:p w14:paraId="0B6496EB" w14:textId="77777777" w:rsidR="002E208E" w:rsidRDefault="002E208E">
      <w:pPr>
        <w:jc w:val="left"/>
        <w:rPr>
          <w:color w:val="000000"/>
          <w:highlight w:val="white"/>
        </w:rPr>
      </w:pPr>
    </w:p>
    <w:p w14:paraId="2CFE5CA3" w14:textId="77777777" w:rsidR="002E208E" w:rsidRPr="00310632" w:rsidRDefault="00461AD9">
      <w:pPr>
        <w:jc w:val="left"/>
        <w:rPr>
          <w:color w:val="000000"/>
        </w:rPr>
      </w:pPr>
      <w:r>
        <w:rPr>
          <w:color w:val="000000"/>
          <w:highlight w:val="white"/>
        </w:rPr>
        <w:t xml:space="preserve">설문지는 </w:t>
      </w:r>
      <w:r w:rsidRPr="00310632">
        <w:rPr>
          <w:color w:val="000000"/>
        </w:rPr>
        <w:t>https://l4cqlef9g5g.typeform.com/children으로 이동하십시오.</w:t>
      </w:r>
    </w:p>
    <w:p w14:paraId="35349396" w14:textId="77777777" w:rsidR="002E208E" w:rsidRPr="00310632" w:rsidRDefault="002E208E">
      <w:pPr>
        <w:jc w:val="left"/>
        <w:rPr>
          <w:color w:val="000000"/>
        </w:rPr>
      </w:pPr>
    </w:p>
    <w:p w14:paraId="3D0EA813" w14:textId="77777777" w:rsidR="002E208E" w:rsidRPr="00310632" w:rsidRDefault="00461AD9">
      <w:pPr>
        <w:jc w:val="left"/>
        <w:rPr>
          <w:b/>
          <w:color w:val="000000"/>
        </w:rPr>
      </w:pPr>
      <w:r w:rsidRPr="00310632">
        <w:rPr>
          <w:rFonts w:ascii="Arial Black" w:eastAsia="Arial Black" w:hAnsi="Arial Black" w:cs="Arial Black"/>
          <w:b/>
          <w:color w:val="6461FF"/>
          <w:sz w:val="32"/>
          <w:szCs w:val="32"/>
        </w:rPr>
        <w:t>2</w:t>
      </w:r>
      <w:r w:rsidRPr="00310632">
        <w:rPr>
          <w:rFonts w:ascii="Arial Black" w:eastAsia="Arial Black" w:hAnsi="Arial Black" w:cs="Arial Black"/>
          <w:b/>
          <w:color w:val="6461FF"/>
        </w:rPr>
        <w:t xml:space="preserve"> </w:t>
      </w:r>
      <w:r w:rsidRPr="00310632">
        <w:rPr>
          <w:b/>
          <w:color w:val="000000"/>
        </w:rPr>
        <w:t>워크숍 주최 또는 참여</w:t>
      </w:r>
    </w:p>
    <w:p w14:paraId="7652BEC9" w14:textId="77777777" w:rsidR="002E208E" w:rsidRPr="00310632" w:rsidRDefault="00461AD9">
      <w:pPr>
        <w:jc w:val="left"/>
        <w:rPr>
          <w:color w:val="000000"/>
        </w:rPr>
      </w:pPr>
      <w:r w:rsidRPr="00310632">
        <w:rPr>
          <w:color w:val="000000"/>
        </w:rPr>
        <w:t>이 툴킷은 어린이를 위한 워크숍을 주최하는 방법에 대한 정보와 팁을 제공합니다. 온라인 설문지에서 동일한 질문을 제공하지만 활동으로 제시됩니다.</w:t>
      </w:r>
    </w:p>
    <w:p w14:paraId="5F6E15B6" w14:textId="77777777" w:rsidR="002E208E" w:rsidRPr="00310632" w:rsidRDefault="002E208E">
      <w:pPr>
        <w:jc w:val="left"/>
        <w:rPr>
          <w:color w:val="000000"/>
        </w:rPr>
      </w:pPr>
    </w:p>
    <w:p w14:paraId="1D43C827" w14:textId="77777777" w:rsidR="002E208E" w:rsidRPr="00310632" w:rsidRDefault="00461AD9">
      <w:pPr>
        <w:rPr>
          <w:color w:val="000000"/>
        </w:rPr>
      </w:pPr>
      <w:r w:rsidRPr="00310632">
        <w:rPr>
          <w:color w:val="000000"/>
        </w:rPr>
        <w:t>이 툴킷은 childrightsenvironment.org/children-and-young-people에서 찾을 수 있는 다른 언어로 제공됩니다.</w:t>
      </w:r>
    </w:p>
    <w:p w14:paraId="4C623C43" w14:textId="77777777" w:rsidR="002E208E" w:rsidRPr="00310632" w:rsidRDefault="002E208E">
      <w:pPr>
        <w:rPr>
          <w:color w:val="000000"/>
        </w:rPr>
      </w:pPr>
    </w:p>
    <w:p w14:paraId="6FAEA3BD" w14:textId="77777777" w:rsidR="002E208E" w:rsidRDefault="00461AD9">
      <w:pPr>
        <w:jc w:val="left"/>
        <w:rPr>
          <w:i/>
          <w:color w:val="000000"/>
          <w:highlight w:val="white"/>
        </w:rPr>
      </w:pPr>
      <w:r w:rsidRPr="00310632">
        <w:rPr>
          <w:i/>
          <w:color w:val="000000"/>
        </w:rPr>
        <w:t xml:space="preserve">위원회는 영어를 못하는 사람들이 기후 운동에 더 쉽게 접근할 수 있도록 노력하는 국제 청소년 주도 조직인 Climate Cardinals와 협력하게 된 것을 기쁘게 생각합니다. 기후 정보를 100개 이상의 언어로 번역하는 6,000명 이상의 자원 봉사자가 있습니다. 그 중 일부는 이 툴킷을 번역하는 데 도움을 주었습니다. 사용할 </w:t>
      </w:r>
      <w:r>
        <w:rPr>
          <w:i/>
          <w:color w:val="000000"/>
          <w:highlight w:val="white"/>
        </w:rPr>
        <w:t>수 없는 언어로 된 툴킷을 원하시면 team@childrightsenvironment.org로 문의하십시오.</w:t>
      </w:r>
    </w:p>
    <w:p w14:paraId="19CC7BDB" w14:textId="77777777" w:rsidR="002E208E" w:rsidRDefault="002E208E">
      <w:pPr>
        <w:rPr>
          <w:color w:val="000000"/>
          <w:highlight w:val="white"/>
        </w:rPr>
      </w:pPr>
    </w:p>
    <w:p w14:paraId="54B82D24" w14:textId="2F016D35" w:rsidR="002E208E" w:rsidRDefault="00461AD9">
      <w:pPr>
        <w:rPr>
          <w:color w:val="000000"/>
          <w:highlight w:val="magenta"/>
        </w:rPr>
      </w:pPr>
      <w:r>
        <w:rPr>
          <w:color w:val="000000"/>
          <w:highlight w:val="white"/>
        </w:rPr>
        <w:t>18세 이상인 경우 의견을 공유할 수 있는 방법은 여기를 참조하십시오.</w:t>
      </w:r>
      <w:r w:rsidRPr="00310632">
        <w:rPr>
          <w:color w:val="000000"/>
          <w:sz w:val="20"/>
          <w:szCs w:val="20"/>
        </w:rPr>
        <w:t xml:space="preserve">childrightsenvironment.org/global-community </w:t>
      </w:r>
    </w:p>
    <w:p w14:paraId="38A89AD7" w14:textId="77777777" w:rsidR="002E208E" w:rsidRDefault="002E208E">
      <w:pPr>
        <w:rPr>
          <w:color w:val="000000"/>
          <w:highlight w:val="yellow"/>
        </w:rPr>
      </w:pPr>
    </w:p>
    <w:p w14:paraId="3748FF00" w14:textId="77777777" w:rsidR="002E208E" w:rsidRDefault="002E208E">
      <w:pPr>
        <w:rPr>
          <w:color w:val="000000"/>
          <w:highlight w:val="white"/>
        </w:rPr>
      </w:pPr>
    </w:p>
    <w:p w14:paraId="066B7520" w14:textId="77777777" w:rsidR="002E208E" w:rsidRDefault="00461AD9">
      <w:pPr>
        <w:pStyle w:val="Heading2"/>
      </w:pPr>
      <w:bookmarkStart w:id="28" w:name="_cxxt5ac8b49p" w:colFirst="0" w:colLast="0"/>
      <w:bookmarkEnd w:id="28"/>
      <w:r>
        <w:lastRenderedPageBreak/>
        <w:t>협의 결과는 어떻게 됩니까?</w:t>
      </w:r>
    </w:p>
    <w:p w14:paraId="63790319" w14:textId="77777777" w:rsidR="002E208E" w:rsidRDefault="002E208E">
      <w:pPr>
        <w:jc w:val="left"/>
        <w:rPr>
          <w:rFonts w:ascii="Arial Black" w:eastAsia="Arial Black" w:hAnsi="Arial Black" w:cs="Arial Black"/>
          <w:b/>
          <w:color w:val="6461FF"/>
        </w:rPr>
      </w:pPr>
    </w:p>
    <w:p w14:paraId="3478B1F2" w14:textId="77777777" w:rsidR="002E208E" w:rsidRDefault="00461AD9">
      <w:pPr>
        <w:jc w:val="left"/>
        <w:rPr>
          <w:color w:val="000000"/>
        </w:rPr>
      </w:pPr>
      <w:r>
        <w:rPr>
          <w:rFonts w:ascii="Arial Black" w:eastAsia="Arial Black" w:hAnsi="Arial Black" w:cs="Arial Black"/>
          <w:color w:val="6461FF"/>
        </w:rPr>
        <w:t>1 일반 논평 26번</w:t>
      </w:r>
    </w:p>
    <w:p w14:paraId="154F5EEB" w14:textId="77777777" w:rsidR="002E208E" w:rsidRDefault="00461AD9">
      <w:pPr>
        <w:jc w:val="left"/>
        <w:rPr>
          <w:color w:val="000000"/>
          <w:highlight w:val="white"/>
        </w:rPr>
      </w:pPr>
      <w:r>
        <w:rPr>
          <w:color w:val="000000"/>
          <w:highlight w:val="white"/>
        </w:rPr>
        <w:t>조사 결과는 위원회가 일반 논평 26호의 초안을 수정하여 최종 버전이 아동의 견해, 경험 및 아이디어를 최대한 반영하도록 하는 데 도움이 될 것입니다.</w:t>
      </w:r>
    </w:p>
    <w:p w14:paraId="20F91439" w14:textId="77777777" w:rsidR="002E208E" w:rsidRDefault="002E208E">
      <w:pPr>
        <w:jc w:val="left"/>
        <w:rPr>
          <w:color w:val="000000"/>
          <w:highlight w:val="white"/>
        </w:rPr>
      </w:pPr>
    </w:p>
    <w:p w14:paraId="0E8980B0" w14:textId="77777777" w:rsidR="002E208E" w:rsidRDefault="00461AD9">
      <w:pPr>
        <w:jc w:val="left"/>
        <w:rPr>
          <w:rFonts w:ascii="Arial Black" w:eastAsia="Arial Black" w:hAnsi="Arial Black" w:cs="Arial Black"/>
          <w:color w:val="6461FF"/>
        </w:rPr>
      </w:pPr>
      <w:r>
        <w:rPr>
          <w:rFonts w:ascii="Arial Black" w:eastAsia="Arial Black" w:hAnsi="Arial Black" w:cs="Arial Black"/>
          <w:color w:val="6461FF"/>
        </w:rPr>
        <w:t>2 글로벌 헌장</w:t>
      </w:r>
    </w:p>
    <w:p w14:paraId="4C1A9955" w14:textId="77777777" w:rsidR="002E208E" w:rsidRDefault="00461AD9">
      <w:pPr>
        <w:jc w:val="left"/>
        <w:rPr>
          <w:color w:val="000000"/>
          <w:sz w:val="24"/>
          <w:szCs w:val="24"/>
        </w:rPr>
      </w:pPr>
      <w:r>
        <w:rPr>
          <w:color w:val="000000"/>
          <w:highlight w:val="white"/>
        </w:rPr>
        <w:t xml:space="preserve">자신의 권리를 존중 하는 안전하고 건강 하며 지속 가능한 세계 에 대한 비전에 대한 영감을 주는 메시지인 글로벌 헌장을 만드는 데 사용될 것 입니다. 이것은 어린이 자신의 말과 삽화로 구성되며 어린이에게 </w:t>
      </w:r>
      <w:r>
        <w:rPr>
          <w:color w:val="000000"/>
        </w:rPr>
        <w:t>왜 그렇게 중요한지에 대한 인식을 높이기 위해 일반 논평 26번과 함께 시작됩니다.</w:t>
      </w:r>
    </w:p>
    <w:p w14:paraId="337930F7" w14:textId="77777777" w:rsidR="002E208E" w:rsidRDefault="002E208E">
      <w:pPr>
        <w:spacing w:after="160"/>
        <w:rPr>
          <w:b/>
          <w:color w:val="000000"/>
          <w:highlight w:val="white"/>
        </w:rPr>
      </w:pPr>
    </w:p>
    <w:p w14:paraId="4B583A76" w14:textId="77777777" w:rsidR="002E208E" w:rsidRDefault="002E208E">
      <w:pPr>
        <w:jc w:val="left"/>
        <w:rPr>
          <w:color w:val="000000"/>
        </w:rPr>
      </w:pPr>
    </w:p>
    <w:p w14:paraId="12C7ACB1" w14:textId="77777777" w:rsidR="002E208E" w:rsidRDefault="00461AD9">
      <w:pPr>
        <w:pStyle w:val="Heading1"/>
        <w:spacing w:after="160"/>
        <w:rPr>
          <w:rFonts w:ascii="Tahoma" w:eastAsia="Tahoma" w:hAnsi="Tahoma" w:cs="Tahoma"/>
          <w:color w:val="000000"/>
          <w:sz w:val="22"/>
          <w:szCs w:val="22"/>
        </w:rPr>
      </w:pPr>
      <w:bookmarkStart w:id="29" w:name="_1ioru5qtdalg" w:colFirst="0" w:colLast="0"/>
      <w:bookmarkEnd w:id="29"/>
      <w:r>
        <w:br w:type="page"/>
      </w:r>
    </w:p>
    <w:p w14:paraId="1138C464" w14:textId="77777777" w:rsidR="002E208E" w:rsidRDefault="00461AD9">
      <w:pPr>
        <w:pStyle w:val="Heading1"/>
      </w:pPr>
      <w:bookmarkStart w:id="30" w:name="_3u76z8fcblsv" w:colFirst="0" w:colLast="0"/>
      <w:bookmarkEnd w:id="30"/>
      <w:r>
        <w:lastRenderedPageBreak/>
        <w:t>워크숍 개최</w:t>
      </w:r>
    </w:p>
    <w:p w14:paraId="49D2EBBF" w14:textId="77777777" w:rsidR="002E208E" w:rsidRDefault="002E208E">
      <w:pPr>
        <w:rPr>
          <w:color w:val="000000"/>
        </w:rPr>
      </w:pPr>
    </w:p>
    <w:p w14:paraId="3BAAD9CD" w14:textId="77777777" w:rsidR="002E208E" w:rsidRDefault="00461AD9">
      <w:pPr>
        <w:rPr>
          <w:color w:val="000000"/>
        </w:rPr>
      </w:pPr>
      <w:r>
        <w:rPr>
          <w:color w:val="000000"/>
        </w:rPr>
        <w:t>일반 논평 26호 협의는 전 세계적인 노력 이며 원하는 경우 모든 어린이나 청소년이 참여할 수 있는 것이 중요합니다.</w:t>
      </w:r>
    </w:p>
    <w:p w14:paraId="24725807" w14:textId="77777777" w:rsidR="002E208E" w:rsidRDefault="002E208E">
      <w:pPr>
        <w:rPr>
          <w:color w:val="000000"/>
        </w:rPr>
      </w:pPr>
    </w:p>
    <w:p w14:paraId="51A7D41E" w14:textId="77777777" w:rsidR="002E208E" w:rsidRDefault="00461AD9">
      <w:pPr>
        <w:rPr>
          <w:color w:val="000000"/>
        </w:rPr>
      </w:pPr>
      <w:r>
        <w:rPr>
          <w:color w:val="000000"/>
        </w:rPr>
        <w:t>아이들은 다양한 방식으로 자신을 표현하고 다양한 요구 사항과 자료 및 지원에 대한 접근성을 가지고 있습니다. 이 툴킷은 어린이가 자신에게 가장 적합한 방식으로 참여할 수 있도록 지원하도록 설계되었습니다.</w:t>
      </w:r>
    </w:p>
    <w:p w14:paraId="2E8158FE" w14:textId="77777777" w:rsidR="002E208E" w:rsidRDefault="002E208E">
      <w:pPr>
        <w:rPr>
          <w:color w:val="000000"/>
        </w:rPr>
      </w:pPr>
    </w:p>
    <w:p w14:paraId="333FD6CD" w14:textId="77777777" w:rsidR="002E208E" w:rsidRDefault="00461AD9">
      <w:pPr>
        <w:spacing w:after="160"/>
        <w:rPr>
          <w:color w:val="000000"/>
        </w:rPr>
      </w:pPr>
      <w:r>
        <w:rPr>
          <w:color w:val="000000"/>
        </w:rPr>
        <w:t>이 항상 안전하고 건강 하게 지내는 것이 중요합니다 . 아동권리위원회는 아동의 발언권에 관한 일반 논평 12호(2009)에서 아동의 참여를 위한 9가지 기본 요건을 설명했습니다.</w:t>
      </w:r>
    </w:p>
    <w:p w14:paraId="332037BC" w14:textId="77777777" w:rsidR="002E208E" w:rsidRDefault="00461AD9">
      <w:pPr>
        <w:numPr>
          <w:ilvl w:val="0"/>
          <w:numId w:val="2"/>
        </w:numPr>
        <w:pBdr>
          <w:top w:val="nil"/>
          <w:left w:val="nil"/>
          <w:bottom w:val="nil"/>
          <w:right w:val="nil"/>
          <w:between w:val="nil"/>
        </w:pBdr>
        <w:rPr>
          <w:color w:val="000000"/>
        </w:rPr>
      </w:pPr>
      <w:r>
        <w:rPr>
          <w:color w:val="000000"/>
        </w:rPr>
        <w:t>투명하고 유익한</w:t>
      </w:r>
    </w:p>
    <w:p w14:paraId="76070926" w14:textId="77777777" w:rsidR="002E208E" w:rsidRDefault="00461AD9">
      <w:pPr>
        <w:numPr>
          <w:ilvl w:val="0"/>
          <w:numId w:val="2"/>
        </w:numPr>
        <w:pBdr>
          <w:top w:val="nil"/>
          <w:left w:val="nil"/>
          <w:bottom w:val="nil"/>
          <w:right w:val="nil"/>
          <w:between w:val="nil"/>
        </w:pBdr>
        <w:rPr>
          <w:color w:val="000000"/>
        </w:rPr>
      </w:pPr>
      <w:r>
        <w:rPr>
          <w:color w:val="000000"/>
        </w:rPr>
        <w:t>자발적인</w:t>
      </w:r>
    </w:p>
    <w:p w14:paraId="06F6FF8D" w14:textId="77777777" w:rsidR="002E208E" w:rsidRDefault="00461AD9">
      <w:pPr>
        <w:numPr>
          <w:ilvl w:val="0"/>
          <w:numId w:val="2"/>
        </w:numPr>
        <w:pBdr>
          <w:top w:val="nil"/>
          <w:left w:val="nil"/>
          <w:bottom w:val="nil"/>
          <w:right w:val="nil"/>
          <w:between w:val="nil"/>
        </w:pBdr>
        <w:rPr>
          <w:color w:val="000000"/>
        </w:rPr>
      </w:pPr>
      <w:r>
        <w:rPr>
          <w:color w:val="000000"/>
        </w:rPr>
        <w:t>존경하는</w:t>
      </w:r>
    </w:p>
    <w:p w14:paraId="4CB68ABB" w14:textId="77777777" w:rsidR="002E208E" w:rsidRDefault="00461AD9">
      <w:pPr>
        <w:numPr>
          <w:ilvl w:val="0"/>
          <w:numId w:val="2"/>
        </w:numPr>
        <w:pBdr>
          <w:top w:val="nil"/>
          <w:left w:val="nil"/>
          <w:bottom w:val="nil"/>
          <w:right w:val="nil"/>
          <w:between w:val="nil"/>
        </w:pBdr>
        <w:rPr>
          <w:color w:val="000000"/>
        </w:rPr>
      </w:pPr>
      <w:r>
        <w:rPr>
          <w:color w:val="000000"/>
        </w:rPr>
        <w:t>관련 있는</w:t>
      </w:r>
    </w:p>
    <w:p w14:paraId="11F4FEDB" w14:textId="77777777" w:rsidR="002E208E" w:rsidRDefault="00461AD9">
      <w:pPr>
        <w:numPr>
          <w:ilvl w:val="0"/>
          <w:numId w:val="2"/>
        </w:numPr>
        <w:pBdr>
          <w:top w:val="nil"/>
          <w:left w:val="nil"/>
          <w:bottom w:val="nil"/>
          <w:right w:val="nil"/>
          <w:between w:val="nil"/>
        </w:pBdr>
        <w:rPr>
          <w:color w:val="000000"/>
        </w:rPr>
      </w:pPr>
      <w:r>
        <w:rPr>
          <w:color w:val="000000"/>
        </w:rPr>
        <w:t>유아 친화적 인</w:t>
      </w:r>
    </w:p>
    <w:p w14:paraId="7EE1BFA4" w14:textId="77777777" w:rsidR="002E208E" w:rsidRDefault="00461AD9">
      <w:pPr>
        <w:numPr>
          <w:ilvl w:val="0"/>
          <w:numId w:val="2"/>
        </w:numPr>
        <w:pBdr>
          <w:top w:val="nil"/>
          <w:left w:val="nil"/>
          <w:bottom w:val="nil"/>
          <w:right w:val="nil"/>
          <w:between w:val="nil"/>
        </w:pBdr>
        <w:rPr>
          <w:color w:val="000000"/>
        </w:rPr>
      </w:pPr>
      <w:r>
        <w:rPr>
          <w:color w:val="000000"/>
        </w:rPr>
        <w:t>포함한</w:t>
      </w:r>
    </w:p>
    <w:p w14:paraId="3581FD9A" w14:textId="77777777" w:rsidR="002E208E" w:rsidRDefault="00461AD9">
      <w:pPr>
        <w:numPr>
          <w:ilvl w:val="0"/>
          <w:numId w:val="2"/>
        </w:numPr>
        <w:pBdr>
          <w:top w:val="nil"/>
          <w:left w:val="nil"/>
          <w:bottom w:val="nil"/>
          <w:right w:val="nil"/>
          <w:between w:val="nil"/>
        </w:pBdr>
        <w:rPr>
          <w:color w:val="000000"/>
        </w:rPr>
      </w:pPr>
      <w:r>
        <w:rPr>
          <w:color w:val="000000"/>
        </w:rPr>
        <w:t>성인을 위한 교육 지원</w:t>
      </w:r>
    </w:p>
    <w:p w14:paraId="56EABCB5" w14:textId="77777777" w:rsidR="002E208E" w:rsidRDefault="00461AD9">
      <w:pPr>
        <w:numPr>
          <w:ilvl w:val="0"/>
          <w:numId w:val="2"/>
        </w:numPr>
        <w:pBdr>
          <w:top w:val="nil"/>
          <w:left w:val="nil"/>
          <w:bottom w:val="nil"/>
          <w:right w:val="nil"/>
          <w:between w:val="nil"/>
        </w:pBdr>
        <w:rPr>
          <w:color w:val="000000"/>
        </w:rPr>
      </w:pPr>
      <w:r>
        <w:rPr>
          <w:color w:val="000000"/>
        </w:rPr>
        <w:t>안전하고 위험에 민감</w:t>
      </w:r>
    </w:p>
    <w:p w14:paraId="06565BB3" w14:textId="77777777" w:rsidR="002E208E" w:rsidRDefault="00461AD9">
      <w:pPr>
        <w:numPr>
          <w:ilvl w:val="0"/>
          <w:numId w:val="2"/>
        </w:numPr>
        <w:pBdr>
          <w:top w:val="nil"/>
          <w:left w:val="nil"/>
          <w:bottom w:val="nil"/>
          <w:right w:val="nil"/>
          <w:between w:val="nil"/>
        </w:pBdr>
        <w:spacing w:after="160"/>
        <w:rPr>
          <w:color w:val="000000"/>
        </w:rPr>
      </w:pPr>
      <w:r>
        <w:rPr>
          <w:color w:val="000000"/>
        </w:rPr>
        <w:t>책임 있는</w:t>
      </w:r>
    </w:p>
    <w:p w14:paraId="3A08A3BD" w14:textId="77777777" w:rsidR="002E208E" w:rsidRDefault="00461AD9">
      <w:pPr>
        <w:pBdr>
          <w:top w:val="nil"/>
          <w:left w:val="nil"/>
          <w:bottom w:val="nil"/>
          <w:right w:val="nil"/>
          <w:between w:val="nil"/>
        </w:pBdr>
        <w:spacing w:after="160"/>
        <w:rPr>
          <w:color w:val="000000"/>
        </w:rPr>
      </w:pPr>
      <w:r>
        <w:rPr>
          <w:color w:val="000000"/>
        </w:rPr>
        <w:t>여러분을 안내하기 위해 Children's Advisory Team은 워크숍 개최에 대한 몇 가지 주요 팁을 제공합니다.</w:t>
      </w:r>
    </w:p>
    <w:p w14:paraId="787E6EF6" w14:textId="77777777" w:rsidR="002E208E" w:rsidRDefault="00461AD9">
      <w:pPr>
        <w:widowControl w:val="0"/>
        <w:numPr>
          <w:ilvl w:val="0"/>
          <w:numId w:val="5"/>
        </w:numPr>
        <w:spacing w:before="240"/>
        <w:rPr>
          <w:color w:val="000000"/>
        </w:rPr>
      </w:pPr>
      <w:r>
        <w:rPr>
          <w:color w:val="000000"/>
        </w:rPr>
        <w:t xml:space="preserve">“아이들에게 가능한 한 많은 공간과 책임을 주세요. 어른들은 워크숍을 이끌어야 하지만 뒤처져야 합니다. 아이들을 위한 공간을 만들고 흐르게 하십시오. 아이들이 이야기하고 대화할 수 있는 공간과 시간을 주세요.” </w:t>
      </w:r>
      <w:r>
        <w:rPr>
          <w:b/>
          <w:color w:val="6567FB"/>
        </w:rPr>
        <w:t>Maya- Natuk , 17세, 그린란드</w:t>
      </w:r>
    </w:p>
    <w:p w14:paraId="2573C363" w14:textId="77777777" w:rsidR="002E208E" w:rsidRDefault="00461AD9">
      <w:pPr>
        <w:widowControl w:val="0"/>
        <w:numPr>
          <w:ilvl w:val="0"/>
          <w:numId w:val="5"/>
        </w:numPr>
        <w:rPr>
          <w:color w:val="000000"/>
        </w:rPr>
      </w:pPr>
      <w:r>
        <w:rPr>
          <w:color w:val="000000"/>
        </w:rPr>
        <w:t xml:space="preserve">“이러한 활동에는 많은 자료가 필요하지 않으므로 모든 연령, 성별 및 배경에 맞게 활동을 조정할 수 있습니다. 툴킷을 인쇄했다면 종이를 활동에 사용하여 재활용할 수 있습니다.” </w:t>
      </w:r>
      <w:r>
        <w:rPr>
          <w:b/>
          <w:color w:val="6567FB"/>
        </w:rPr>
        <w:t>올트 , 15세, 코소보</w:t>
      </w:r>
    </w:p>
    <w:p w14:paraId="651B75B8" w14:textId="77777777" w:rsidR="002E208E" w:rsidRDefault="00461AD9">
      <w:pPr>
        <w:widowControl w:val="0"/>
        <w:numPr>
          <w:ilvl w:val="0"/>
          <w:numId w:val="5"/>
        </w:numPr>
        <w:rPr>
          <w:color w:val="000000"/>
        </w:rPr>
      </w:pPr>
      <w:r>
        <w:rPr>
          <w:color w:val="000000"/>
        </w:rPr>
        <w:t xml:space="preserve">“어린이와 청소년의 대안적 관점을 이해하기 위해 마음을 여십시오. 공감하라!” </w:t>
      </w:r>
      <w:r>
        <w:rPr>
          <w:b/>
          <w:color w:val="6567FB"/>
        </w:rPr>
        <w:t>사가리카, 16세, UAE</w:t>
      </w:r>
    </w:p>
    <w:p w14:paraId="697FFBFE" w14:textId="77777777" w:rsidR="002E208E" w:rsidRDefault="00461AD9">
      <w:pPr>
        <w:widowControl w:val="0"/>
        <w:numPr>
          <w:ilvl w:val="0"/>
          <w:numId w:val="5"/>
        </w:numPr>
        <w:rPr>
          <w:color w:val="000000"/>
        </w:rPr>
      </w:pPr>
      <w:r>
        <w:rPr>
          <w:color w:val="000000"/>
        </w:rPr>
        <w:t xml:space="preserve">“아이들은 환영받는다고 느껴야 합니다. 정중하고 명확하고 온화하며 간단한 </w:t>
      </w:r>
      <w:r>
        <w:rPr>
          <w:color w:val="000000"/>
        </w:rPr>
        <w:lastRenderedPageBreak/>
        <w:t xml:space="preserve">언어를 사용하십시오.” </w:t>
      </w:r>
      <w:r>
        <w:rPr>
          <w:b/>
          <w:color w:val="6567FB"/>
        </w:rPr>
        <w:t>아니바 , 16세, 사모아</w:t>
      </w:r>
    </w:p>
    <w:p w14:paraId="6DF32B8B" w14:textId="77777777" w:rsidR="002E208E" w:rsidRDefault="00461AD9">
      <w:pPr>
        <w:widowControl w:val="0"/>
        <w:numPr>
          <w:ilvl w:val="0"/>
          <w:numId w:val="5"/>
        </w:numPr>
        <w:rPr>
          <w:color w:val="000000"/>
        </w:rPr>
      </w:pPr>
      <w:r>
        <w:rPr>
          <w:color w:val="000000"/>
        </w:rPr>
        <w:t xml:space="preserve">“워크숍은 활동(공예, 재활용), 게임 및 그림으로 가능한 한 창의적이어야 합니다 . 재미있게 해주세요!” </w:t>
      </w:r>
      <w:r>
        <w:rPr>
          <w:b/>
          <w:color w:val="6567FB"/>
        </w:rPr>
        <w:t>Madhvi , 11세, 미국</w:t>
      </w:r>
    </w:p>
    <w:p w14:paraId="24DA5F65" w14:textId="77777777" w:rsidR="002E208E" w:rsidRDefault="00461AD9">
      <w:pPr>
        <w:widowControl w:val="0"/>
        <w:numPr>
          <w:ilvl w:val="0"/>
          <w:numId w:val="5"/>
        </w:numPr>
        <w:spacing w:after="240"/>
        <w:rPr>
          <w:color w:val="000000"/>
        </w:rPr>
      </w:pPr>
      <w:r>
        <w:rPr>
          <w:color w:val="000000"/>
        </w:rPr>
        <w:t xml:space="preserve">“일반 논평 26호가 자신에 관한 것임을 어린이들이 아는 것이 중요합니다. 그들이 주인공입니다. 그들의 의견이 존중될 것이라는 것을 알아야 합니다.” </w:t>
      </w:r>
      <w:r>
        <w:rPr>
          <w:b/>
          <w:color w:val="6567FB"/>
        </w:rPr>
        <w:t>엘리자베스, 15세, 르완다</w:t>
      </w:r>
    </w:p>
    <w:p w14:paraId="688A6EBF" w14:textId="77777777" w:rsidR="002E208E" w:rsidRDefault="00507C1C">
      <w:pPr>
        <w:rPr>
          <w:color w:val="000000"/>
          <w:highlight w:val="cyan"/>
        </w:rPr>
      </w:pPr>
      <w:hyperlink r:id="rId10">
        <w:r w:rsidR="00461AD9" w:rsidRPr="00310632">
          <w:rPr>
            <w:color w:val="1155CC"/>
            <w:u w:val="single"/>
          </w:rPr>
          <w:t xml:space="preserve">여기 </w:t>
        </w:r>
      </w:hyperlink>
      <w:r w:rsidR="00461AD9">
        <w:rPr>
          <w:color w:val="000000"/>
        </w:rPr>
        <w:t xml:space="preserve">에서 찾을 수 있습니다 </w:t>
      </w:r>
      <w:r w:rsidR="00461AD9" w:rsidRPr="00310632">
        <w:rPr>
          <w:color w:val="000000"/>
        </w:rPr>
        <w:t>.</w:t>
      </w:r>
    </w:p>
    <w:p w14:paraId="21C7730D" w14:textId="77777777" w:rsidR="002E208E" w:rsidRDefault="002E208E">
      <w:pPr>
        <w:rPr>
          <w:color w:val="000000"/>
        </w:rPr>
      </w:pPr>
    </w:p>
    <w:p w14:paraId="7B956F25" w14:textId="77777777" w:rsidR="002E208E" w:rsidRDefault="00461AD9">
      <w:pPr>
        <w:pStyle w:val="Heading2"/>
      </w:pPr>
      <w:bookmarkStart w:id="31" w:name="_4lod3cyn75a3" w:colFirst="0" w:colLast="0"/>
      <w:bookmarkEnd w:id="31"/>
      <w:r>
        <w:t>워크샵 전에</w:t>
      </w:r>
    </w:p>
    <w:p w14:paraId="2ED5CBD7" w14:textId="77777777" w:rsidR="002E208E" w:rsidRDefault="00461AD9">
      <w:pPr>
        <w:numPr>
          <w:ilvl w:val="0"/>
          <w:numId w:val="9"/>
        </w:numPr>
        <w:rPr>
          <w:color w:val="000000"/>
        </w:rPr>
      </w:pPr>
      <w:r>
        <w:rPr>
          <w:b/>
          <w:color w:val="6567FB"/>
        </w:rPr>
        <w:t xml:space="preserve">최소한 두 명의 촉진자가 있어야 합니다. </w:t>
      </w:r>
      <w:r>
        <w:rPr>
          <w:b/>
          <w:color w:val="6567FB"/>
          <w:highlight w:val="white"/>
        </w:rPr>
        <w:t xml:space="preserve">이들은 워크숍을 이끌고 인도하는 데 도움을 줄 어린이, 청소년 또는 성인입니다 </w:t>
      </w:r>
      <w:r>
        <w:rPr>
          <w:b/>
          <w:color w:val="6567FB"/>
        </w:rPr>
        <w:t xml:space="preserve">. </w:t>
      </w:r>
      <w:r>
        <w:rPr>
          <w:color w:val="000000"/>
        </w:rPr>
        <w:t xml:space="preserve">이는 참여하는 어린이 수에 따라 다르지만 활동을 이끌 사람이 최소 한 명 필요하고 발생할 수 있는 문제에 대해 메모하고 대응할 사람이 필요합니다. </w:t>
      </w:r>
      <w:r>
        <w:rPr>
          <w:b/>
          <w:color w:val="6567FB"/>
        </w:rPr>
        <w:t>워크숍을 주최하는 어린이 또는 청소년인 경우 워크숍 전, 도중 및 후에 지원을 위해 학교 또는 지역 사회에서 신뢰할 수 있는 성인에게 연락하십시오.</w:t>
      </w:r>
    </w:p>
    <w:p w14:paraId="5AF9B213" w14:textId="77777777" w:rsidR="002E208E" w:rsidRDefault="00461AD9">
      <w:pPr>
        <w:numPr>
          <w:ilvl w:val="0"/>
          <w:numId w:val="9"/>
        </w:numPr>
        <w:rPr>
          <w:color w:val="000000"/>
        </w:rPr>
      </w:pPr>
      <w:r>
        <w:rPr>
          <w:b/>
          <w:color w:val="6567FB"/>
        </w:rPr>
        <w:t>모든 어린이가 참여에 동의했는지 확인하십시오.</w:t>
      </w:r>
      <w:r>
        <w:rPr>
          <w:color w:val="000000"/>
        </w:rPr>
        <w:t>( 템플릿 A: 정보 시트 및 동의서 참조 ). 세션을 오디오로 녹음하거나 참여하는 어린이 의 사진을 찍으 려면 별도의 추가 동의 절차가 필요합니다.</w:t>
      </w:r>
    </w:p>
    <w:p w14:paraId="38315ADE" w14:textId="77777777" w:rsidR="002E208E" w:rsidRDefault="00461AD9">
      <w:pPr>
        <w:numPr>
          <w:ilvl w:val="0"/>
          <w:numId w:val="9"/>
        </w:numPr>
        <w:rPr>
          <w:color w:val="000000"/>
        </w:rPr>
      </w:pPr>
      <w:r>
        <w:rPr>
          <w:b/>
          <w:color w:val="6567FB"/>
          <w:highlight w:val="white"/>
        </w:rPr>
        <w:t xml:space="preserve">워크샵 동안 모든 아이들이 안전한지 확인하십시오 </w:t>
      </w:r>
      <w:r>
        <w:rPr>
          <w:b/>
          <w:color w:val="6567FB"/>
        </w:rPr>
        <w:t xml:space="preserve">. </w:t>
      </w:r>
      <w:r>
        <w:rPr>
          <w:color w:val="000000"/>
        </w:rPr>
        <w:t xml:space="preserve">신뢰할 수 있는 성인이 어린이가 기분이 좋지 않거나 안전하지 않을 때 이야기할 수 있는 핵심 인물 </w:t>
      </w:r>
      <w:r>
        <w:rPr>
          <w:b/>
          <w:color w:val="000000"/>
        </w:rPr>
        <w:t xml:space="preserve">(아동 보호자 ) 이 될 수 있도록 하십시오. </w:t>
      </w:r>
      <w:r>
        <w:rPr>
          <w:b/>
          <w:color w:val="6567FB"/>
        </w:rPr>
        <w:t>이 사람을 참여하는 모든 사람들에게 소개하십시오.</w:t>
      </w:r>
    </w:p>
    <w:p w14:paraId="5877D9ED" w14:textId="77777777" w:rsidR="002E208E" w:rsidRDefault="00461AD9">
      <w:pPr>
        <w:numPr>
          <w:ilvl w:val="0"/>
          <w:numId w:val="9"/>
        </w:numPr>
        <w:rPr>
          <w:color w:val="000000"/>
        </w:rPr>
      </w:pPr>
      <w:r>
        <w:rPr>
          <w:b/>
          <w:color w:val="6567FB"/>
        </w:rPr>
        <w:t>적절한 시간과 장소를 선택하십시오.</w:t>
      </w:r>
      <w:r>
        <w:rPr>
          <w:color w:val="000000"/>
        </w:rPr>
        <w:t>이것은 작업장을 위한 조용하고 방해받지 않는 안전한 공간이어야 하며 아이들을 위한 시간이어야 합니다.활동을 완료하는 데 충분한 시간을 두십시오. 여러 개의 짧은 워크샵에서 활동을 촉진할 수 있습니다. 이는 온라인에서 잘 작동합니다.</w:t>
      </w:r>
    </w:p>
    <w:p w14:paraId="08F04CCA" w14:textId="77777777" w:rsidR="002E208E" w:rsidRDefault="00461AD9">
      <w:pPr>
        <w:numPr>
          <w:ilvl w:val="0"/>
          <w:numId w:val="9"/>
        </w:numPr>
        <w:rPr>
          <w:color w:val="000000"/>
        </w:rPr>
      </w:pPr>
      <w:r>
        <w:rPr>
          <w:b/>
          <w:color w:val="6461FF"/>
        </w:rPr>
        <w:t>귀하의 워크샵이 포괄적인지 확인하십시오.</w:t>
      </w:r>
      <w:r>
        <w:rPr>
          <w:color w:val="000000"/>
          <w:highlight w:val="white"/>
        </w:rPr>
        <w:t xml:space="preserve">워크숍 시간, 위치, 장소, 언어, 여행 비용 등 아동(특히 더 소외된 집단)이 워크숍에 참여하지 못하도록 영향/제외할 수 있는 다양한 요인을 </w:t>
      </w:r>
      <w:r>
        <w:rPr>
          <w:color w:val="000000"/>
        </w:rPr>
        <w:t xml:space="preserve">고려 하십시오. </w:t>
      </w:r>
      <w:r>
        <w:rPr>
          <w:color w:val="000000"/>
          <w:highlight w:val="white"/>
        </w:rPr>
        <w:t>모두가 참여할 수 있도록 변경하십시오.</w:t>
      </w:r>
    </w:p>
    <w:p w14:paraId="05BEA63F" w14:textId="77777777" w:rsidR="002E208E" w:rsidRDefault="00461AD9">
      <w:pPr>
        <w:numPr>
          <w:ilvl w:val="0"/>
          <w:numId w:val="9"/>
        </w:numPr>
        <w:rPr>
          <w:color w:val="000000"/>
        </w:rPr>
      </w:pPr>
      <w:r>
        <w:rPr>
          <w:b/>
          <w:color w:val="6567FB"/>
        </w:rPr>
        <w:t>창의력을 발휘하세요!</w:t>
      </w:r>
      <w:r>
        <w:rPr>
          <w:color w:val="000000"/>
        </w:rPr>
        <w:t>필요와 능력이 다른 아이들을 위해 활동을 조정할 수 있습니다 .</w:t>
      </w:r>
    </w:p>
    <w:p w14:paraId="7DFC6F96" w14:textId="77777777" w:rsidR="002E208E" w:rsidRDefault="002E208E">
      <w:pPr>
        <w:rPr>
          <w:color w:val="000000"/>
        </w:rPr>
      </w:pPr>
    </w:p>
    <w:p w14:paraId="5851D03E" w14:textId="77777777" w:rsidR="002E208E" w:rsidRDefault="002E208E">
      <w:pPr>
        <w:ind w:left="360"/>
        <w:rPr>
          <w:color w:val="000000"/>
        </w:rPr>
      </w:pPr>
    </w:p>
    <w:p w14:paraId="55AEB303" w14:textId="77777777" w:rsidR="002E208E" w:rsidRDefault="00461AD9">
      <w:pPr>
        <w:pStyle w:val="Heading2"/>
      </w:pPr>
      <w:bookmarkStart w:id="32" w:name="_qr8j5wyraq6" w:colFirst="0" w:colLast="0"/>
      <w:bookmarkEnd w:id="32"/>
      <w:r>
        <w:t>환경 불안에 대한 메모</w:t>
      </w:r>
    </w:p>
    <w:p w14:paraId="2A1667C9" w14:textId="77777777" w:rsidR="002E208E" w:rsidRDefault="002E208E">
      <w:pPr>
        <w:ind w:left="360"/>
        <w:rPr>
          <w:color w:val="000000"/>
        </w:rPr>
      </w:pPr>
    </w:p>
    <w:p w14:paraId="389860DD" w14:textId="77777777" w:rsidR="002E208E" w:rsidRDefault="00461AD9">
      <w:pPr>
        <w:ind w:left="360"/>
        <w:rPr>
          <w:color w:val="000000"/>
        </w:rPr>
      </w:pPr>
      <w:r>
        <w:rPr>
          <w:color w:val="000000"/>
        </w:rPr>
        <w:t>많은 어린이(및 성인)가 기후 변화, 환경 피해 및 지구의 미래에 대해 불안하거나 긴장하고 있습니다. 이 툴킷의 질문과 활동은 아이들이 힘을 얻고 지원을 받으며 환경에 대한 희망을 갖도록 돕기 위해 고안되었습니다. 다음은 워크숍에 참여할 때 아이들이 행복하고 안전하며 건강 하다고 느끼 도록 하기 위해 고려해야 할 몇 가지 사항 입니다.</w:t>
      </w:r>
    </w:p>
    <w:p w14:paraId="48C8C5C4" w14:textId="77777777" w:rsidR="002E208E" w:rsidRDefault="002E208E">
      <w:pPr>
        <w:ind w:left="360"/>
        <w:rPr>
          <w:color w:val="000000"/>
        </w:rPr>
      </w:pPr>
    </w:p>
    <w:p w14:paraId="5957D4FB" w14:textId="77777777" w:rsidR="002E208E" w:rsidRDefault="00461AD9">
      <w:pPr>
        <w:numPr>
          <w:ilvl w:val="0"/>
          <w:numId w:val="15"/>
        </w:numPr>
        <w:rPr>
          <w:color w:val="000000"/>
        </w:rPr>
      </w:pPr>
      <w:r>
        <w:rPr>
          <w:color w:val="000000"/>
        </w:rPr>
        <w:t>아동의 감정을 경청하고 지지</w:t>
      </w:r>
    </w:p>
    <w:p w14:paraId="199286CA" w14:textId="77777777" w:rsidR="002E208E" w:rsidRDefault="00461AD9">
      <w:pPr>
        <w:numPr>
          <w:ilvl w:val="0"/>
          <w:numId w:val="15"/>
        </w:numPr>
        <w:rPr>
          <w:color w:val="000000"/>
        </w:rPr>
      </w:pPr>
      <w:r>
        <w:rPr>
          <w:color w:val="000000"/>
        </w:rPr>
        <w:t>환경 피해 및 기후 변화의 현실에 대해 정직하고 공유하는 정보가 정확하고 신뢰할 수 있는 출처에서 제공되었는지 확인하십시오.</w:t>
      </w:r>
    </w:p>
    <w:p w14:paraId="2549B28D" w14:textId="77777777" w:rsidR="002E208E" w:rsidRDefault="00461AD9">
      <w:pPr>
        <w:numPr>
          <w:ilvl w:val="0"/>
          <w:numId w:val="15"/>
        </w:numPr>
        <w:rPr>
          <w:color w:val="000000"/>
        </w:rPr>
      </w:pPr>
      <w:r>
        <w:rPr>
          <w:color w:val="000000"/>
        </w:rPr>
        <w:t>자녀가 자신이 가진 걱정이나 불안을 신뢰할 수 있는 어른과 공유하도록 격려하고 필요한 경우 전문가의 도움을 받을 수 있도록 지원하십시오.</w:t>
      </w:r>
    </w:p>
    <w:p w14:paraId="1753836C" w14:textId="77777777" w:rsidR="002E208E" w:rsidRDefault="00461AD9">
      <w:pPr>
        <w:numPr>
          <w:ilvl w:val="0"/>
          <w:numId w:val="15"/>
        </w:numPr>
        <w:rPr>
          <w:color w:val="000000"/>
        </w:rPr>
      </w:pPr>
      <w:r>
        <w:rPr>
          <w:color w:val="000000"/>
        </w:rPr>
        <w:t>환경 솔루션 및 기후 행동의 긍정적이고 영감을 주는 사례 공유</w:t>
      </w:r>
    </w:p>
    <w:p w14:paraId="79E5828C" w14:textId="77777777" w:rsidR="002E208E" w:rsidRDefault="00461AD9">
      <w:pPr>
        <w:numPr>
          <w:ilvl w:val="0"/>
          <w:numId w:val="15"/>
        </w:numPr>
        <w:rPr>
          <w:color w:val="000000"/>
        </w:rPr>
      </w:pPr>
      <w:r>
        <w:rPr>
          <w:color w:val="000000"/>
        </w:rPr>
        <w:t>아이들이 행동을 취하거나 영향을 미치고 같은 일을 하고자 하는 다른 아이들 과 연결되도록 지원</w:t>
      </w:r>
    </w:p>
    <w:p w14:paraId="74CE3D87" w14:textId="77777777" w:rsidR="002E208E" w:rsidRDefault="002E208E">
      <w:pPr>
        <w:rPr>
          <w:color w:val="000000"/>
        </w:rPr>
      </w:pPr>
    </w:p>
    <w:p w14:paraId="271B49DF" w14:textId="77777777" w:rsidR="002E208E" w:rsidRDefault="00461AD9">
      <w:pPr>
        <w:rPr>
          <w:color w:val="000000"/>
        </w:rPr>
      </w:pPr>
      <w:r>
        <w:rPr>
          <w:color w:val="000000"/>
        </w:rPr>
        <w:t xml:space="preserve">“내 책 ' </w:t>
      </w:r>
      <w:r>
        <w:rPr>
          <w:i/>
          <w:color w:val="000000"/>
        </w:rPr>
        <w:t xml:space="preserve">Pregúntale a Francisco: ¿ Qué es el 에서 캄비오 climático </w:t>
      </w:r>
      <w:r>
        <w:rPr>
          <w:color w:val="000000"/>
        </w:rPr>
        <w:t>', 저는 'eco-hope'라는 개념을 공유합니다. 나는 에코희망을 우리 사회가 겪고 있는 전쟁, 생물다양성 상실, 기후변화 등 생명을 위협하는 위기에 직면하여 생명을 지키고 지구를 보살피는 행동으로 가득 찬 희망이라고 정의했습니다. .” 프란시스코, 13세, 콜롬비아</w:t>
      </w:r>
    </w:p>
    <w:p w14:paraId="5CEDC428" w14:textId="77777777" w:rsidR="002E208E" w:rsidRDefault="002E208E">
      <w:pPr>
        <w:rPr>
          <w:color w:val="000000"/>
        </w:rPr>
      </w:pPr>
    </w:p>
    <w:p w14:paraId="288B0BB3" w14:textId="77777777" w:rsidR="002E208E" w:rsidRDefault="002E208E">
      <w:pPr>
        <w:rPr>
          <w:color w:val="000000"/>
        </w:rPr>
      </w:pPr>
    </w:p>
    <w:p w14:paraId="794C8B58" w14:textId="77777777" w:rsidR="002E208E" w:rsidRDefault="00461AD9">
      <w:pPr>
        <w:pStyle w:val="Heading2"/>
      </w:pPr>
      <w:bookmarkStart w:id="33" w:name="_tab5zdv8o9aa" w:colFirst="0" w:colLast="0"/>
      <w:bookmarkEnd w:id="33"/>
      <w:r>
        <w:t>워크샵 중</w:t>
      </w:r>
    </w:p>
    <w:p w14:paraId="088AAD74" w14:textId="77777777" w:rsidR="002E208E" w:rsidRDefault="002E208E">
      <w:pPr>
        <w:rPr>
          <w:color w:val="000000"/>
        </w:rPr>
      </w:pPr>
    </w:p>
    <w:p w14:paraId="4B2CDFA1" w14:textId="7D72B77B" w:rsidR="002E208E" w:rsidRDefault="00461AD9">
      <w:pPr>
        <w:numPr>
          <w:ilvl w:val="0"/>
          <w:numId w:val="1"/>
        </w:numPr>
        <w:rPr>
          <w:color w:val="000000"/>
        </w:rPr>
      </w:pPr>
      <w:r>
        <w:rPr>
          <w:b/>
          <w:color w:val="6567FB"/>
        </w:rPr>
        <w:t xml:space="preserve">장면을 설정합니다.활동을 시작하기 전에 어린이들에게 일반 논평 26번을 소개하고 위원회가 </w:t>
      </w:r>
      <w:r>
        <w:rPr>
          <w:color w:val="000000"/>
        </w:rPr>
        <w:t xml:space="preserve">어린이 들의 견해, 경험 및 아이디어를 공유 하도록 초대하는 이유를 소개하는 것으로 시작하는 것이 중요합니다 . </w:t>
      </w:r>
      <w:r>
        <w:rPr>
          <w:i/>
          <w:color w:val="000000"/>
        </w:rPr>
        <w:t xml:space="preserve">childrightsenvironment.org/ comic 에서 제공되는 어린이 친화적 만화에서 가져온 이 툴킷의 소개 텍스트를 사용할 수 있습니다 </w:t>
      </w:r>
      <w:r w:rsidRPr="00310632">
        <w:rPr>
          <w:i/>
          <w:color w:val="000000"/>
        </w:rPr>
        <w:t xml:space="preserve">! 일반 논평 26번 초안의 어린이 친화적인 요약도 공유할 수 있습니다. </w:t>
      </w:r>
      <w:hyperlink r:id="rId11" w:history="1">
        <w:r w:rsidR="003B3587" w:rsidRPr="003C01A4">
          <w:rPr>
            <w:rStyle w:val="Hyperlink"/>
            <w:i/>
          </w:rPr>
          <w:t>https://bit.ly/childfriendlydraft</w:t>
        </w:r>
      </w:hyperlink>
      <w:r w:rsidR="003B3587">
        <w:rPr>
          <w:rFonts w:hint="eastAsia"/>
          <w:i/>
          <w:color w:val="000000"/>
        </w:rPr>
        <w:t xml:space="preserve"> </w:t>
      </w:r>
    </w:p>
    <w:p w14:paraId="138C0EF0" w14:textId="77777777" w:rsidR="002E208E" w:rsidRDefault="00461AD9">
      <w:pPr>
        <w:numPr>
          <w:ilvl w:val="0"/>
          <w:numId w:val="1"/>
        </w:numPr>
        <w:rPr>
          <w:color w:val="000000"/>
        </w:rPr>
      </w:pPr>
      <w:r>
        <w:rPr>
          <w:b/>
          <w:color w:val="6461FF"/>
        </w:rPr>
        <w:lastRenderedPageBreak/>
        <w:t>아이들이 안전하고 지원 되는지 확인하십시오 .</w:t>
      </w:r>
      <w:r>
        <w:rPr>
          <w:color w:val="6461FF"/>
        </w:rPr>
        <w:t xml:space="preserve"> </w:t>
      </w:r>
      <w:r>
        <w:rPr>
          <w:color w:val="000000"/>
        </w:rPr>
        <w:t>워크샵 중에 안전하지 않다고 느끼거나 걱정되는 것이 있으면 어린이 보호를 책임지는 신뢰할 수 있는 성인에게 이야기할 수 있음을 어린이에게 상기시킵니다.</w:t>
      </w:r>
    </w:p>
    <w:p w14:paraId="7F25D2CB" w14:textId="77777777" w:rsidR="002E208E" w:rsidRDefault="00461AD9">
      <w:pPr>
        <w:numPr>
          <w:ilvl w:val="0"/>
          <w:numId w:val="1"/>
        </w:numPr>
        <w:rPr>
          <w:color w:val="000000"/>
        </w:rPr>
      </w:pPr>
      <w:r>
        <w:rPr>
          <w:b/>
          <w:color w:val="6567FB"/>
        </w:rPr>
        <w:t xml:space="preserve">자녀 의 참여는 자발적인 것임을 상기 시킵니다. </w:t>
      </w:r>
      <w:r>
        <w:rPr>
          <w:color w:val="000000"/>
        </w:rPr>
        <w:t xml:space="preserve">아이들은 원하지 않으면 참여하지 않아도 되며 언제든지 활동을 철회할 수 있습니다. </w:t>
      </w:r>
      <w:r>
        <w:rPr>
          <w:b/>
          <w:color w:val="6567FB"/>
        </w:rPr>
        <w:t>이것은 또한 워크숍 동안 개인 정보를 공유할 필요가 없음을 의미합니다.</w:t>
      </w:r>
    </w:p>
    <w:p w14:paraId="6914AC21" w14:textId="77777777" w:rsidR="002E208E" w:rsidRDefault="00461AD9">
      <w:pPr>
        <w:numPr>
          <w:ilvl w:val="0"/>
          <w:numId w:val="8"/>
        </w:numPr>
        <w:rPr>
          <w:color w:val="000000"/>
        </w:rPr>
      </w:pPr>
      <w:r>
        <w:rPr>
          <w:b/>
          <w:color w:val="6567FB"/>
        </w:rPr>
        <w:t>휴식과 활력을 위한 시간을 만드십시오.</w:t>
      </w:r>
      <w:r>
        <w:rPr>
          <w:color w:val="000000"/>
        </w:rPr>
        <w:t>이것은 게임일 수도 있고 단순히 신선한 공기, 가벼운 움직임 또는 다과를 얻을 수 있는 시간일 수도 있습니다.</w:t>
      </w:r>
    </w:p>
    <w:p w14:paraId="591C6DE4" w14:textId="77777777" w:rsidR="002E208E" w:rsidRDefault="00461AD9">
      <w:pPr>
        <w:numPr>
          <w:ilvl w:val="0"/>
          <w:numId w:val="8"/>
        </w:numPr>
        <w:rPr>
          <w:color w:val="000000"/>
        </w:rPr>
      </w:pPr>
      <w:r>
        <w:rPr>
          <w:b/>
          <w:color w:val="6567FB"/>
        </w:rPr>
        <w:t>녹음 템플릿을 사용합니다.</w:t>
      </w:r>
      <w:r>
        <w:rPr>
          <w:color w:val="000000"/>
        </w:rPr>
        <w:t>이 툴킷의 끝에는 어린이의 관점과 아이디어를 최대한 완전하고 정확하게 캡처하는 데 도움이 되는 템플릿이 있습니다. 자녀 가 말한 내용을 이해했는지 확실하지 않은 경우 자녀에게 대답을 반복하도록 요청 하십시오.</w:t>
      </w:r>
    </w:p>
    <w:p w14:paraId="32B09FFE" w14:textId="77777777" w:rsidR="002E208E" w:rsidRDefault="00461AD9">
      <w:pPr>
        <w:numPr>
          <w:ilvl w:val="0"/>
          <w:numId w:val="8"/>
        </w:numPr>
        <w:pBdr>
          <w:top w:val="nil"/>
          <w:left w:val="nil"/>
          <w:bottom w:val="nil"/>
          <w:right w:val="nil"/>
          <w:between w:val="nil"/>
        </w:pBdr>
        <w:jc w:val="left"/>
        <w:rPr>
          <w:color w:val="000000"/>
        </w:rPr>
      </w:pPr>
      <w:r>
        <w:rPr>
          <w:b/>
          <w:color w:val="6567FB"/>
        </w:rPr>
        <w:t xml:space="preserve">다음 단계를 설명하십시오 </w:t>
      </w:r>
      <w:r>
        <w:rPr>
          <w:color w:val="000000"/>
        </w:rPr>
        <w:t>. 워크숍을 마치면 다음에 일어날 일을 설명하고(이 툴킷의 '다음 단계' 참조) 아이들의 놀라운 참여에 감사드립니다!</w:t>
      </w:r>
    </w:p>
    <w:p w14:paraId="3CF696C9" w14:textId="77777777" w:rsidR="002E208E" w:rsidRDefault="002E208E">
      <w:pPr>
        <w:pBdr>
          <w:top w:val="nil"/>
          <w:left w:val="nil"/>
          <w:bottom w:val="nil"/>
          <w:right w:val="nil"/>
          <w:between w:val="nil"/>
        </w:pBdr>
        <w:jc w:val="left"/>
        <w:rPr>
          <w:color w:val="000000"/>
        </w:rPr>
      </w:pPr>
    </w:p>
    <w:p w14:paraId="5B0369BF" w14:textId="77777777" w:rsidR="002E208E" w:rsidRDefault="00461AD9">
      <w:pPr>
        <w:pStyle w:val="Heading2"/>
      </w:pPr>
      <w:bookmarkStart w:id="34" w:name="_re9slvy59brw" w:colFirst="0" w:colLast="0"/>
      <w:bookmarkEnd w:id="34"/>
      <w:r>
        <w:t>워크숍 후</w:t>
      </w:r>
    </w:p>
    <w:p w14:paraId="2CFC9E3A" w14:textId="77777777" w:rsidR="002E208E" w:rsidRDefault="002E208E">
      <w:pPr>
        <w:rPr>
          <w:color w:val="000000"/>
        </w:rPr>
      </w:pPr>
    </w:p>
    <w:p w14:paraId="724EE8BD" w14:textId="77777777" w:rsidR="002E208E" w:rsidRDefault="00461AD9">
      <w:pPr>
        <w:jc w:val="left"/>
        <w:rPr>
          <w:color w:val="000000"/>
          <w:highlight w:val="magenta"/>
        </w:rPr>
      </w:pPr>
      <w:r>
        <w:rPr>
          <w:b/>
          <w:color w:val="6567FB"/>
        </w:rPr>
        <w:t xml:space="preserve">1 </w:t>
      </w:r>
      <w:r>
        <w:rPr>
          <w:b/>
          <w:color w:val="000000"/>
        </w:rPr>
        <w:t xml:space="preserve">워크샵 결과(텍스트 및 아트워크) 업로드: </w:t>
      </w:r>
      <w:r w:rsidRPr="00310632">
        <w:rPr>
          <w:color w:val="000000"/>
        </w:rPr>
        <w:t>https://l4cqlef9g5g.typeform.com/childrentoolkit</w:t>
      </w:r>
    </w:p>
    <w:p w14:paraId="58439A69" w14:textId="77777777" w:rsidR="002E208E" w:rsidRDefault="002E208E">
      <w:pPr>
        <w:jc w:val="left"/>
        <w:rPr>
          <w:color w:val="000000"/>
        </w:rPr>
      </w:pPr>
    </w:p>
    <w:p w14:paraId="3487A2CF" w14:textId="77777777" w:rsidR="002E208E" w:rsidRDefault="00461AD9">
      <w:pPr>
        <w:jc w:val="left"/>
        <w:rPr>
          <w:b/>
          <w:color w:val="000000"/>
        </w:rPr>
      </w:pPr>
      <w:r>
        <w:rPr>
          <w:color w:val="000000"/>
        </w:rPr>
        <w:t xml:space="preserve">이 정보는 terre des hommes 및 아동 환경 권리 이니셔티브(CERI)에서 관리하며 일반 논평 26번 목적으로만 데이터 보안 플랫폼에서 수집됩니다. 참여 </w:t>
      </w:r>
      <w:r>
        <w:rPr>
          <w:b/>
          <w:color w:val="000000"/>
        </w:rPr>
        <w:t>아동 의 사진이나 이미지를 업로드하지 마십시오 .</w:t>
      </w:r>
    </w:p>
    <w:p w14:paraId="527DB1EB" w14:textId="77777777" w:rsidR="002E208E" w:rsidRDefault="002E208E">
      <w:pPr>
        <w:jc w:val="left"/>
        <w:rPr>
          <w:color w:val="000000"/>
        </w:rPr>
      </w:pPr>
    </w:p>
    <w:p w14:paraId="3B1F7297" w14:textId="77777777" w:rsidR="002E208E" w:rsidRDefault="00461AD9">
      <w:pPr>
        <w:jc w:val="left"/>
        <w:rPr>
          <w:color w:val="000000"/>
        </w:rPr>
      </w:pPr>
      <w:r>
        <w:rPr>
          <w:color w:val="000000"/>
        </w:rPr>
        <w:t>오디오 전사를 사용한 경우 파일을 삭제해야 합니다.</w:t>
      </w:r>
    </w:p>
    <w:p w14:paraId="407BEC1D" w14:textId="77777777" w:rsidR="002E208E" w:rsidRDefault="00461AD9">
      <w:pPr>
        <w:jc w:val="left"/>
        <w:rPr>
          <w:color w:val="000000"/>
          <w:highlight w:val="cyan"/>
        </w:rPr>
      </w:pPr>
      <w:r>
        <w:rPr>
          <w:rFonts w:ascii="Arial Black" w:eastAsia="Arial Black" w:hAnsi="Arial Black" w:cs="Arial Black"/>
          <w:b/>
          <w:color w:val="6461FF"/>
        </w:rPr>
        <w:t xml:space="preserve">2 </w:t>
      </w:r>
      <w:r>
        <w:rPr>
          <w:b/>
          <w:color w:val="000000"/>
        </w:rPr>
        <w:t xml:space="preserve">일반 의견 개발에 대한 업데이트를 보려면 뉴스레터에 가입하십시오. </w:t>
      </w:r>
      <w:r>
        <w:rPr>
          <w:color w:val="000000"/>
        </w:rPr>
        <w:t>이것은 과정에 대한 업데이트를 받고 참여한 어린이들에게 피드백을 제공하는 데 정말 중요합니다 . childrightsenvironment.org/subscription</w:t>
      </w:r>
    </w:p>
    <w:p w14:paraId="6D1DE588" w14:textId="77777777" w:rsidR="002E208E" w:rsidRDefault="002E208E">
      <w:pPr>
        <w:jc w:val="left"/>
        <w:rPr>
          <w:color w:val="000000"/>
        </w:rPr>
      </w:pPr>
    </w:p>
    <w:p w14:paraId="2EFB79CF" w14:textId="77777777" w:rsidR="002E208E" w:rsidRDefault="00461AD9">
      <w:pPr>
        <w:jc w:val="left"/>
        <w:rPr>
          <w:color w:val="000000"/>
        </w:rPr>
      </w:pPr>
      <w:r>
        <w:rPr>
          <w:rFonts w:ascii="Arial Black" w:eastAsia="Arial Black" w:hAnsi="Arial Black" w:cs="Arial Black"/>
          <w:b/>
          <w:color w:val="6461FF"/>
        </w:rPr>
        <w:t xml:space="preserve">3 </w:t>
      </w:r>
      <w:r>
        <w:rPr>
          <w:b/>
          <w:color w:val="000000"/>
        </w:rPr>
        <w:t xml:space="preserve">말씀을 전파하십시오. </w:t>
      </w:r>
      <w:r>
        <w:rPr>
          <w:color w:val="000000"/>
        </w:rPr>
        <w:t xml:space="preserve">소셜 미디어의 일반 논평 26번에서 어린이 참여에 대한 지지를 공유하십시오. 다른 사람들의 참여를 독려하기 위해 워크숍에 대한 이야기나 뉴스를 공유하고 소셜 미디어 채널에 태그를 지정하도록 초대합니다. </w:t>
      </w:r>
      <w:r>
        <w:rPr>
          <w:i/>
          <w:color w:val="000000"/>
        </w:rPr>
        <w:t>사진 게시에 동의했는지 확인하십시오.</w:t>
      </w:r>
    </w:p>
    <w:p w14:paraId="007CC728" w14:textId="77777777" w:rsidR="002E208E" w:rsidRDefault="002E208E">
      <w:pPr>
        <w:rPr>
          <w:color w:val="000000"/>
        </w:rPr>
      </w:pPr>
    </w:p>
    <w:p w14:paraId="4DF0EB8C" w14:textId="77777777" w:rsidR="002E208E" w:rsidRDefault="00461AD9">
      <w:pPr>
        <w:rPr>
          <w:color w:val="000000"/>
        </w:rPr>
      </w:pPr>
      <w:r>
        <w:rPr>
          <w:color w:val="000000"/>
        </w:rPr>
        <w:t>해시태그: #ChildRightsEnvironment</w:t>
      </w:r>
    </w:p>
    <w:p w14:paraId="2E894589" w14:textId="77777777" w:rsidR="002E208E" w:rsidRDefault="002E208E">
      <w:pPr>
        <w:rPr>
          <w:color w:val="000000"/>
        </w:rPr>
      </w:pPr>
    </w:p>
    <w:p w14:paraId="633D5862" w14:textId="77777777" w:rsidR="002E208E" w:rsidRDefault="00461AD9">
      <w:pPr>
        <w:rPr>
          <w:color w:val="000000"/>
        </w:rPr>
      </w:pPr>
      <w:r>
        <w:rPr>
          <w:color w:val="000000"/>
        </w:rPr>
        <w:t>인스타그램: @GC26_CAT / @tdh_de / @unitednationshumanrights</w:t>
      </w:r>
    </w:p>
    <w:p w14:paraId="4374899C" w14:textId="77777777" w:rsidR="002E208E" w:rsidRDefault="002E208E">
      <w:pPr>
        <w:rPr>
          <w:color w:val="000000"/>
        </w:rPr>
      </w:pPr>
    </w:p>
    <w:p w14:paraId="68CFEFA0" w14:textId="77777777" w:rsidR="002E208E" w:rsidRDefault="00461AD9">
      <w:pPr>
        <w:rPr>
          <w:color w:val="000000"/>
        </w:rPr>
      </w:pPr>
      <w:r>
        <w:rPr>
          <w:color w:val="000000"/>
        </w:rPr>
        <w:t xml:space="preserve">페이스북: GC26_CAT / tdh.de / unitednationshumanrights </w:t>
      </w:r>
    </w:p>
    <w:p w14:paraId="0C28B1AF" w14:textId="77777777" w:rsidR="002E208E" w:rsidRDefault="002E208E">
      <w:pPr>
        <w:rPr>
          <w:color w:val="000000"/>
        </w:rPr>
      </w:pPr>
    </w:p>
    <w:p w14:paraId="103530E9" w14:textId="77777777" w:rsidR="002E208E" w:rsidRDefault="00461AD9">
      <w:pPr>
        <w:rPr>
          <w:color w:val="000000"/>
        </w:rPr>
      </w:pPr>
      <w:r>
        <w:rPr>
          <w:color w:val="000000"/>
        </w:rPr>
        <w:t>트위터: @GC26_CAT @CERI_Coalition / @tdh_de / @UNChildRights1</w:t>
      </w:r>
    </w:p>
    <w:p w14:paraId="63A2262C" w14:textId="77777777" w:rsidR="002E208E" w:rsidRDefault="002E208E">
      <w:pPr>
        <w:rPr>
          <w:color w:val="000000"/>
        </w:rPr>
      </w:pPr>
    </w:p>
    <w:p w14:paraId="5E9F436B" w14:textId="77777777" w:rsidR="002E208E" w:rsidRDefault="00461AD9">
      <w:pPr>
        <w:rPr>
          <w:color w:val="000000"/>
        </w:rPr>
      </w:pPr>
      <w:r>
        <w:rPr>
          <w:color w:val="000000"/>
        </w:rPr>
        <w:t xml:space="preserve">LinkedIn: terre -des-hommes- deutschland </w:t>
      </w:r>
    </w:p>
    <w:p w14:paraId="1EEA4D1E" w14:textId="77777777" w:rsidR="002E208E" w:rsidRDefault="002E208E">
      <w:pPr>
        <w:rPr>
          <w:color w:val="000000"/>
        </w:rPr>
      </w:pPr>
    </w:p>
    <w:p w14:paraId="1D9D4B4C" w14:textId="77777777" w:rsidR="002E208E" w:rsidRDefault="00461AD9">
      <w:pPr>
        <w:jc w:val="left"/>
        <w:rPr>
          <w:color w:val="000000"/>
        </w:rPr>
        <w:sectPr w:rsidR="002E208E">
          <w:footerReference w:type="default" r:id="rId12"/>
          <w:headerReference w:type="first" r:id="rId13"/>
          <w:footerReference w:type="first" r:id="rId14"/>
          <w:pgSz w:w="11909" w:h="16834"/>
          <w:pgMar w:top="1440" w:right="1440" w:bottom="1440" w:left="1440" w:header="720" w:footer="720" w:gutter="0"/>
          <w:pgNumType w:start="1"/>
          <w:cols w:space="720"/>
          <w:titlePg/>
        </w:sectPr>
      </w:pPr>
      <w:r>
        <w:rPr>
          <w:color w:val="000000"/>
        </w:rPr>
        <w:t>계속 지켜봐! 아이들은 Save our Future, Save our Planet 디지털 아트 갤러리의 일부가 될 기회를 위해 워크숍에서 또는 스스로 작품을 공유하도록 초대됩니다! 이 갤러리는 전 세계 어린이들이 그들의 권리를 존중 하는 안전하고 건강 하며 지속 가능한 세계 에 대한 제안 솔루션을 강조하는 엄선된 예술 작품을 선보일 예정입니다 . 참여에 관심이 있는 어린이는 제출 요청이 열릴 때 알림을 받을 수 있도록 뉴스레터에 등록하도록 초대됩니다.</w:t>
      </w:r>
    </w:p>
    <w:p w14:paraId="365E5C74" w14:textId="77777777" w:rsidR="002E208E" w:rsidRDefault="00461AD9">
      <w:pPr>
        <w:pStyle w:val="Heading1"/>
      </w:pPr>
      <w:bookmarkStart w:id="35" w:name="_2k01srmiu3se" w:colFirst="0" w:colLast="0"/>
      <w:bookmarkEnd w:id="35"/>
      <w:r>
        <w:lastRenderedPageBreak/>
        <w:t>상담 활동</w:t>
      </w:r>
    </w:p>
    <w:p w14:paraId="5D0DB0AB" w14:textId="77777777" w:rsidR="002E208E" w:rsidRDefault="002E208E">
      <w:pPr>
        <w:spacing w:after="160"/>
        <w:rPr>
          <w:color w:val="000000"/>
        </w:rPr>
      </w:pPr>
    </w:p>
    <w:p w14:paraId="713F8ADA" w14:textId="77777777" w:rsidR="002E208E" w:rsidRDefault="00461AD9">
      <w:pPr>
        <w:rPr>
          <w:color w:val="000000"/>
        </w:rPr>
      </w:pPr>
      <w:r>
        <w:rPr>
          <w:color w:val="000000"/>
        </w:rPr>
        <w:t>시작하자! 세 가지 활동이 설명되어 있으며, 각 활동은 유엔 아동권리위원회에서 제공한 일련의 질문에 답하기 위해 고안되었습니다. 아이들은 모든 활동을 할 수도 있고 한두 가지를 선택할 수도 있습니다. 그들이 원하지 않는다면 모든 질문에 답할 필요는 없습니다.</w:t>
      </w:r>
    </w:p>
    <w:p w14:paraId="2DBEBB44" w14:textId="77777777" w:rsidR="002E208E" w:rsidRDefault="002E208E">
      <w:pPr>
        <w:rPr>
          <w:color w:val="000000"/>
        </w:rPr>
      </w:pPr>
    </w:p>
    <w:p w14:paraId="0922F31A" w14:textId="77777777" w:rsidR="002E208E" w:rsidRDefault="00461AD9">
      <w:pPr>
        <w:rPr>
          <w:color w:val="000000"/>
        </w:rPr>
      </w:pPr>
      <w:r>
        <w:rPr>
          <w:color w:val="000000"/>
        </w:rPr>
        <w:t>에는 워크숍에서 아이들이 공유 하는 견해와 아이디어를 기록하기 위한 템플릿이 있습니다 .</w:t>
      </w:r>
    </w:p>
    <w:p w14:paraId="1CD4E64B" w14:textId="77777777" w:rsidR="002E208E" w:rsidRDefault="002E208E">
      <w:pPr>
        <w:rPr>
          <w:color w:val="000000"/>
        </w:rPr>
      </w:pPr>
    </w:p>
    <w:p w14:paraId="2E93876A" w14:textId="77777777" w:rsidR="002E208E" w:rsidRDefault="002E208E">
      <w:pPr>
        <w:spacing w:line="252" w:lineRule="auto"/>
        <w:rPr>
          <w:color w:val="000000"/>
        </w:rPr>
      </w:pPr>
    </w:p>
    <w:p w14:paraId="6CBEC1E0" w14:textId="77777777" w:rsidR="002E208E" w:rsidRDefault="00461AD9">
      <w:pPr>
        <w:pStyle w:val="Heading2"/>
        <w:spacing w:line="252" w:lineRule="auto"/>
      </w:pPr>
      <w:bookmarkStart w:id="36" w:name="_8yazlq1vdey1" w:colFirst="0" w:colLast="0"/>
      <w:bookmarkEnd w:id="36"/>
      <w:r>
        <w:t>열쇠</w:t>
      </w:r>
    </w:p>
    <w:p w14:paraId="6D209C71" w14:textId="77777777" w:rsidR="002E208E" w:rsidRDefault="00461AD9">
      <w:pPr>
        <w:spacing w:after="160" w:line="256" w:lineRule="auto"/>
        <w:rPr>
          <w:color w:val="000000"/>
        </w:rPr>
      </w:pPr>
      <w:r>
        <w:rPr>
          <w:noProof/>
        </w:rPr>
        <w:drawing>
          <wp:anchor distT="19050" distB="19050" distL="19050" distR="19050" simplePos="0" relativeHeight="251658240" behindDoc="0" locked="0" layoutInCell="1" hidden="0" allowOverlap="1" wp14:anchorId="20F00422" wp14:editId="32DB54A9">
            <wp:simplePos x="0" y="0"/>
            <wp:positionH relativeFrom="column">
              <wp:posOffset>-47623</wp:posOffset>
            </wp:positionH>
            <wp:positionV relativeFrom="paragraph">
              <wp:posOffset>161925</wp:posOffset>
            </wp:positionV>
            <wp:extent cx="419100" cy="419100"/>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71E94D0" w14:textId="77777777" w:rsidR="002E208E" w:rsidRDefault="00461AD9">
      <w:pPr>
        <w:spacing w:after="160" w:line="256" w:lineRule="auto"/>
        <w:rPr>
          <w:color w:val="000000"/>
        </w:rPr>
      </w:pPr>
      <w:r>
        <w:rPr>
          <w:color w:val="000000"/>
        </w:rPr>
        <w:t>질문</w:t>
      </w:r>
    </w:p>
    <w:p w14:paraId="0B3FA97C" w14:textId="77777777" w:rsidR="002E208E" w:rsidRDefault="00461AD9">
      <w:pPr>
        <w:spacing w:after="160" w:line="256" w:lineRule="auto"/>
        <w:rPr>
          <w:color w:val="000000"/>
        </w:rPr>
      </w:pPr>
      <w:r>
        <w:rPr>
          <w:noProof/>
        </w:rPr>
        <w:drawing>
          <wp:anchor distT="19050" distB="19050" distL="19050" distR="19050" simplePos="0" relativeHeight="251659264" behindDoc="0" locked="0" layoutInCell="1" hidden="0" allowOverlap="1" wp14:anchorId="234B95BD" wp14:editId="25BC2BEF">
            <wp:simplePos x="0" y="0"/>
            <wp:positionH relativeFrom="column">
              <wp:posOffset>-38098</wp:posOffset>
            </wp:positionH>
            <wp:positionV relativeFrom="paragraph">
              <wp:posOffset>209550</wp:posOffset>
            </wp:positionV>
            <wp:extent cx="400050" cy="381000"/>
            <wp:effectExtent l="0" t="0" r="0" b="0"/>
            <wp:wrapSquare wrapText="bothSides" distT="19050" distB="19050" distL="19050" distR="19050"/>
            <wp:docPr id="23"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00050" cy="381000"/>
                    </a:xfrm>
                    <a:prstGeom prst="rect">
                      <a:avLst/>
                    </a:prstGeom>
                    <a:ln/>
                  </pic:spPr>
                </pic:pic>
              </a:graphicData>
            </a:graphic>
          </wp:anchor>
        </w:drawing>
      </w:r>
    </w:p>
    <w:p w14:paraId="2455BD2F" w14:textId="77777777" w:rsidR="002E208E" w:rsidRDefault="00461AD9">
      <w:pPr>
        <w:spacing w:after="160" w:line="256" w:lineRule="auto"/>
        <w:rPr>
          <w:color w:val="000000"/>
        </w:rPr>
      </w:pPr>
      <w:r>
        <w:rPr>
          <w:color w:val="000000"/>
        </w:rPr>
        <w:t>지속</w:t>
      </w:r>
    </w:p>
    <w:p w14:paraId="08478453" w14:textId="77777777" w:rsidR="002E208E" w:rsidRDefault="00461AD9">
      <w:pPr>
        <w:spacing w:after="160" w:line="256" w:lineRule="auto"/>
        <w:rPr>
          <w:color w:val="000000"/>
        </w:rPr>
      </w:pPr>
      <w:r>
        <w:rPr>
          <w:noProof/>
        </w:rPr>
        <w:drawing>
          <wp:anchor distT="19050" distB="19050" distL="19050" distR="19050" simplePos="0" relativeHeight="251660288" behindDoc="0" locked="0" layoutInCell="1" hidden="0" allowOverlap="1" wp14:anchorId="3EEE331C" wp14:editId="532B975B">
            <wp:simplePos x="0" y="0"/>
            <wp:positionH relativeFrom="column">
              <wp:posOffset>-47623</wp:posOffset>
            </wp:positionH>
            <wp:positionV relativeFrom="paragraph">
              <wp:posOffset>219075</wp:posOffset>
            </wp:positionV>
            <wp:extent cx="419100" cy="419100"/>
            <wp:effectExtent l="0" t="0" r="0" b="0"/>
            <wp:wrapSquare wrapText="bothSides" distT="19050" distB="19050" distL="19050" distR="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3AAC2C3C" w14:textId="77777777" w:rsidR="002E208E" w:rsidRDefault="00461AD9">
      <w:pPr>
        <w:spacing w:after="160" w:line="256" w:lineRule="auto"/>
        <w:rPr>
          <w:color w:val="000000"/>
        </w:rPr>
      </w:pPr>
      <w:r>
        <w:rPr>
          <w:color w:val="000000"/>
        </w:rPr>
        <w:t>필요한 재료</w:t>
      </w:r>
    </w:p>
    <w:p w14:paraId="7A29C998" w14:textId="77777777" w:rsidR="002E208E" w:rsidRDefault="00461AD9">
      <w:pPr>
        <w:spacing w:after="160" w:line="256" w:lineRule="auto"/>
        <w:rPr>
          <w:color w:val="000000"/>
        </w:rPr>
      </w:pPr>
      <w:r>
        <w:rPr>
          <w:noProof/>
        </w:rPr>
        <w:drawing>
          <wp:anchor distT="19050" distB="19050" distL="19050" distR="19050" simplePos="0" relativeHeight="251661312" behindDoc="0" locked="0" layoutInCell="1" hidden="0" allowOverlap="1" wp14:anchorId="4A5A6443" wp14:editId="08C52EE4">
            <wp:simplePos x="0" y="0"/>
            <wp:positionH relativeFrom="column">
              <wp:posOffset>-9523</wp:posOffset>
            </wp:positionH>
            <wp:positionV relativeFrom="paragraph">
              <wp:posOffset>203750</wp:posOffset>
            </wp:positionV>
            <wp:extent cx="400200" cy="400200"/>
            <wp:effectExtent l="0" t="0" r="0" b="0"/>
            <wp:wrapSquare wrapText="bothSides" distT="19050" distB="19050" distL="19050" distR="1905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anchor>
        </w:drawing>
      </w:r>
    </w:p>
    <w:p w14:paraId="3027B738" w14:textId="77777777" w:rsidR="002E208E" w:rsidRDefault="00461AD9">
      <w:pPr>
        <w:spacing w:after="160" w:line="256" w:lineRule="auto"/>
        <w:rPr>
          <w:color w:val="000000"/>
        </w:rPr>
      </w:pPr>
      <w:r>
        <w:rPr>
          <w:color w:val="000000"/>
        </w:rPr>
        <w:t>지침</w:t>
      </w:r>
    </w:p>
    <w:p w14:paraId="7EACA180" w14:textId="77777777" w:rsidR="002E208E" w:rsidRDefault="00461AD9">
      <w:pPr>
        <w:spacing w:line="252" w:lineRule="auto"/>
        <w:rPr>
          <w:color w:val="000000"/>
        </w:rPr>
      </w:pPr>
      <w:r>
        <w:rPr>
          <w:color w:val="000000"/>
        </w:rPr>
        <w:t xml:space="preserve"> </w:t>
      </w:r>
      <w:r>
        <w:rPr>
          <w:noProof/>
        </w:rPr>
        <w:drawing>
          <wp:anchor distT="19050" distB="19050" distL="19050" distR="19050" simplePos="0" relativeHeight="251662336" behindDoc="0" locked="0" layoutInCell="1" hidden="0" allowOverlap="1" wp14:anchorId="0FA49E6C" wp14:editId="395E548D">
            <wp:simplePos x="0" y="0"/>
            <wp:positionH relativeFrom="column">
              <wp:posOffset>-61912</wp:posOffset>
            </wp:positionH>
            <wp:positionV relativeFrom="paragraph">
              <wp:posOffset>161925</wp:posOffset>
            </wp:positionV>
            <wp:extent cx="449062" cy="449062"/>
            <wp:effectExtent l="0" t="0" r="0" b="0"/>
            <wp:wrapSquare wrapText="bothSides" distT="19050" distB="19050" distL="19050" distR="190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49062" cy="449062"/>
                    </a:xfrm>
                    <a:prstGeom prst="rect">
                      <a:avLst/>
                    </a:prstGeom>
                    <a:ln/>
                  </pic:spPr>
                </pic:pic>
              </a:graphicData>
            </a:graphic>
          </wp:anchor>
        </w:drawing>
      </w:r>
    </w:p>
    <w:p w14:paraId="3FBCBA9D" w14:textId="77777777" w:rsidR="002E208E" w:rsidRDefault="002E208E">
      <w:pPr>
        <w:spacing w:line="252" w:lineRule="auto"/>
        <w:rPr>
          <w:color w:val="000000"/>
        </w:rPr>
      </w:pPr>
    </w:p>
    <w:p w14:paraId="464FF07A" w14:textId="77777777" w:rsidR="002E208E" w:rsidRDefault="00461AD9">
      <w:pPr>
        <w:spacing w:line="252" w:lineRule="auto"/>
        <w:rPr>
          <w:color w:val="000000"/>
        </w:rPr>
      </w:pPr>
      <w:r>
        <w:rPr>
          <w:color w:val="000000"/>
        </w:rPr>
        <w:t>적응</w:t>
      </w:r>
    </w:p>
    <w:p w14:paraId="03C95130" w14:textId="77777777" w:rsidR="002E208E" w:rsidRDefault="002E208E">
      <w:pPr>
        <w:rPr>
          <w:color w:val="000000"/>
        </w:rPr>
      </w:pPr>
    </w:p>
    <w:p w14:paraId="5D3C623F" w14:textId="77777777" w:rsidR="002E208E" w:rsidRDefault="002E208E">
      <w:pPr>
        <w:spacing w:line="252" w:lineRule="auto"/>
        <w:rPr>
          <w:color w:val="000000"/>
        </w:rPr>
      </w:pPr>
    </w:p>
    <w:p w14:paraId="7091F37C" w14:textId="77777777" w:rsidR="002E208E" w:rsidRDefault="002E208E">
      <w:pPr>
        <w:spacing w:line="252" w:lineRule="auto"/>
        <w:rPr>
          <w:color w:val="000000"/>
        </w:rPr>
      </w:pPr>
    </w:p>
    <w:p w14:paraId="2A36CBC4" w14:textId="77777777" w:rsidR="002E208E" w:rsidRDefault="002E208E">
      <w:pPr>
        <w:spacing w:line="252" w:lineRule="auto"/>
        <w:rPr>
          <w:color w:val="000000"/>
        </w:rPr>
      </w:pPr>
    </w:p>
    <w:p w14:paraId="1333F174" w14:textId="77777777" w:rsidR="002E208E" w:rsidRDefault="002E208E">
      <w:pPr>
        <w:spacing w:line="252" w:lineRule="auto"/>
        <w:rPr>
          <w:color w:val="000000"/>
        </w:rPr>
      </w:pPr>
    </w:p>
    <w:p w14:paraId="4AC29B0C" w14:textId="77777777" w:rsidR="002E208E" w:rsidRDefault="002E208E">
      <w:pPr>
        <w:rPr>
          <w:color w:val="000000"/>
        </w:rPr>
      </w:pPr>
    </w:p>
    <w:p w14:paraId="26C30622" w14:textId="77777777" w:rsidR="002E208E" w:rsidRDefault="002E208E">
      <w:pPr>
        <w:spacing w:line="252" w:lineRule="auto"/>
        <w:rPr>
          <w:color w:val="000000"/>
        </w:rPr>
      </w:pPr>
    </w:p>
    <w:p w14:paraId="22CF19F9" w14:textId="77777777" w:rsidR="002E208E" w:rsidRDefault="002E208E">
      <w:pPr>
        <w:spacing w:line="252" w:lineRule="auto"/>
        <w:rPr>
          <w:color w:val="000000"/>
        </w:rPr>
      </w:pPr>
    </w:p>
    <w:p w14:paraId="7E243434" w14:textId="77777777" w:rsidR="002E208E" w:rsidRDefault="00461AD9">
      <w:pPr>
        <w:spacing w:line="252" w:lineRule="auto"/>
        <w:rPr>
          <w:color w:val="000000"/>
        </w:rPr>
      </w:pPr>
      <w:r>
        <w:br w:type="page"/>
      </w:r>
    </w:p>
    <w:p w14:paraId="4DF3AB6C" w14:textId="77777777" w:rsidR="002E208E" w:rsidRDefault="00461AD9">
      <w:pPr>
        <w:pStyle w:val="Heading2"/>
      </w:pPr>
      <w:bookmarkStart w:id="37" w:name="_st8vuo2e1gje" w:colFirst="0" w:colLast="0"/>
      <w:bookmarkEnd w:id="37"/>
      <w:r>
        <w:lastRenderedPageBreak/>
        <w:t>활동 1</w:t>
      </w:r>
    </w:p>
    <w:p w14:paraId="180423E1" w14:textId="77777777" w:rsidR="002E208E" w:rsidRDefault="002E208E">
      <w:pPr>
        <w:spacing w:line="252" w:lineRule="auto"/>
        <w:rPr>
          <w:color w:val="000000"/>
        </w:rPr>
      </w:pPr>
    </w:p>
    <w:p w14:paraId="71E139D0" w14:textId="77777777" w:rsidR="002E208E" w:rsidRDefault="00461AD9">
      <w:pPr>
        <w:spacing w:line="252" w:lineRule="auto"/>
        <w:rPr>
          <w:color w:val="000000"/>
        </w:rPr>
      </w:pPr>
      <w:r>
        <w:rPr>
          <w:color w:val="000000"/>
        </w:rPr>
        <w:t xml:space="preserve">환경 피해와 기후 변화는 전 세계 어린이들에게 매우 다양한 방식으로 영향을 미치고 있습니다. 정부는 국가가 환경을 보호하고 기후 변화를 늦추기 위해(' </w:t>
      </w:r>
      <w:r>
        <w:rPr>
          <w:b/>
          <w:color w:val="000000"/>
        </w:rPr>
        <w:t xml:space="preserve">완화 </w:t>
      </w:r>
      <w:r>
        <w:rPr>
          <w:color w:val="000000"/>
        </w:rPr>
        <w:t xml:space="preserve">'라고도 함) 동시에 기후 변화의 현재와 미래 영향에 </w:t>
      </w:r>
      <w:r>
        <w:rPr>
          <w:b/>
          <w:color w:val="000000"/>
        </w:rPr>
        <w:t>적응 하기 위해 할 수 있는 모든 일을 하도록 할 책임이 있습니다.</w:t>
      </w:r>
    </w:p>
    <w:p w14:paraId="6873E0EA" w14:textId="77777777" w:rsidR="002E208E" w:rsidRDefault="002E208E">
      <w:pPr>
        <w:spacing w:line="252" w:lineRule="auto"/>
        <w:rPr>
          <w:color w:val="000000"/>
        </w:rPr>
      </w:pPr>
    </w:p>
    <w:p w14:paraId="408850B1" w14:textId="77777777" w:rsidR="002E208E" w:rsidRDefault="00461AD9">
      <w:pPr>
        <w:spacing w:line="252" w:lineRule="auto"/>
        <w:rPr>
          <w:color w:val="000000"/>
        </w:rPr>
      </w:pPr>
      <w:r>
        <w:rPr>
          <w:noProof/>
        </w:rPr>
        <w:drawing>
          <wp:anchor distT="19050" distB="19050" distL="19050" distR="19050" simplePos="0" relativeHeight="251663360" behindDoc="0" locked="0" layoutInCell="1" hidden="0" allowOverlap="1" wp14:anchorId="72DE6B5A" wp14:editId="59C95C7F">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488C6E6B" w14:textId="77777777" w:rsidR="002E208E" w:rsidRDefault="00461AD9">
      <w:pPr>
        <w:spacing w:line="252" w:lineRule="auto"/>
        <w:rPr>
          <w:color w:val="000000"/>
        </w:rPr>
      </w:pPr>
      <w:r>
        <w:rPr>
          <w:color w:val="000000"/>
        </w:rPr>
        <w:t>위원회는 다음을 알고 싶습니다.</w:t>
      </w:r>
    </w:p>
    <w:p w14:paraId="4E74C9B9" w14:textId="77777777" w:rsidR="002E208E" w:rsidRDefault="002E208E">
      <w:pPr>
        <w:spacing w:line="252" w:lineRule="auto"/>
        <w:rPr>
          <w:color w:val="000000"/>
        </w:rPr>
      </w:pPr>
    </w:p>
    <w:p w14:paraId="716BA9A7" w14:textId="77777777" w:rsidR="002E208E" w:rsidRDefault="00461AD9">
      <w:pPr>
        <w:numPr>
          <w:ilvl w:val="0"/>
          <w:numId w:val="12"/>
        </w:numPr>
        <w:shd w:val="clear" w:color="auto" w:fill="FFFFFF"/>
        <w:spacing w:line="240" w:lineRule="auto"/>
        <w:jc w:val="left"/>
        <w:rPr>
          <w:color w:val="242424"/>
        </w:rPr>
      </w:pPr>
      <w:r>
        <w:rPr>
          <w:color w:val="000000"/>
        </w:rPr>
        <w:t>환경을 보호하고, 기후 변화를 늦추고, 현재와 미래의 기후 변화 영향에 적응하도록 돕기 위해 정부가 무엇을 하고 있는지(또는 하지 않고 있는지)에 대해 어떻게 생각하십니까?</w:t>
      </w:r>
    </w:p>
    <w:p w14:paraId="4A5857A4" w14:textId="77777777" w:rsidR="002E208E" w:rsidRDefault="00461AD9">
      <w:pPr>
        <w:numPr>
          <w:ilvl w:val="0"/>
          <w:numId w:val="12"/>
        </w:numPr>
        <w:shd w:val="clear" w:color="auto" w:fill="FFFFFF"/>
        <w:spacing w:line="240" w:lineRule="auto"/>
        <w:jc w:val="left"/>
        <w:rPr>
          <w:color w:val="242424"/>
        </w:rPr>
      </w:pPr>
      <w:r>
        <w:rPr>
          <w:color w:val="000000"/>
        </w:rPr>
        <w:t>정부와 기업은 그들의 계획과 결정이 건강한 환경을 향유할 아동의 권리에 미칠 영향을 고려할 때 어떤 점을 고려해야 합니까?</w:t>
      </w:r>
    </w:p>
    <w:p w14:paraId="3A26FEAD" w14:textId="77777777" w:rsidR="002E208E" w:rsidRDefault="00461AD9">
      <w:pPr>
        <w:numPr>
          <w:ilvl w:val="0"/>
          <w:numId w:val="12"/>
        </w:numPr>
        <w:shd w:val="clear" w:color="auto" w:fill="FFFFFF"/>
        <w:spacing w:line="240" w:lineRule="auto"/>
        <w:jc w:val="left"/>
        <w:rPr>
          <w:color w:val="242424"/>
        </w:rPr>
      </w:pPr>
      <w:r>
        <w:rPr>
          <w:color w:val="000000"/>
        </w:rPr>
        <w:t>정부나 기업이 그들의 책임을 존중하지 않을 때 그들이 무엇을 하도록 해야 한다고 생각하십니까?</w:t>
      </w:r>
    </w:p>
    <w:p w14:paraId="0505135C" w14:textId="77777777" w:rsidR="002E208E" w:rsidRDefault="002E208E">
      <w:pPr>
        <w:shd w:val="clear" w:color="auto" w:fill="FFFFFF"/>
        <w:spacing w:line="240" w:lineRule="auto"/>
        <w:ind w:left="720"/>
        <w:jc w:val="left"/>
        <w:rPr>
          <w:color w:val="000000"/>
        </w:rPr>
      </w:pPr>
    </w:p>
    <w:p w14:paraId="2EC4621A" w14:textId="77777777" w:rsidR="002E208E" w:rsidRDefault="00461AD9">
      <w:pPr>
        <w:spacing w:line="252" w:lineRule="auto"/>
        <w:rPr>
          <w:color w:val="000000"/>
        </w:rPr>
      </w:pPr>
      <w:r>
        <w:rPr>
          <w:noProof/>
        </w:rPr>
        <w:drawing>
          <wp:anchor distT="19050" distB="19050" distL="19050" distR="19050" simplePos="0" relativeHeight="251664384" behindDoc="0" locked="0" layoutInCell="1" hidden="0" allowOverlap="1" wp14:anchorId="1CEE5745" wp14:editId="7E96B174">
            <wp:simplePos x="0" y="0"/>
            <wp:positionH relativeFrom="column">
              <wp:posOffset>-19049</wp:posOffset>
            </wp:positionH>
            <wp:positionV relativeFrom="paragraph">
              <wp:posOffset>93568</wp:posOffset>
            </wp:positionV>
            <wp:extent cx="419100" cy="419100"/>
            <wp:effectExtent l="0" t="0" r="0" b="0"/>
            <wp:wrapSquare wrapText="bothSides" distT="19050" distB="19050" distL="19050" distR="19050"/>
            <wp:docPr id="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3EF44355" w14:textId="77777777" w:rsidR="002E208E" w:rsidRDefault="00461AD9">
      <w:pPr>
        <w:spacing w:line="252" w:lineRule="auto"/>
        <w:rPr>
          <w:color w:val="000000"/>
        </w:rPr>
      </w:pPr>
      <w:r>
        <w:rPr>
          <w:color w:val="000000"/>
        </w:rPr>
        <w:tab/>
        <w:t>60분</w:t>
      </w:r>
      <w:r>
        <w:rPr>
          <w:color w:val="000000"/>
        </w:rPr>
        <w:tab/>
      </w:r>
    </w:p>
    <w:p w14:paraId="3BC7DD16" w14:textId="77777777" w:rsidR="002E208E" w:rsidRDefault="002E208E">
      <w:pPr>
        <w:spacing w:line="252" w:lineRule="auto"/>
        <w:rPr>
          <w:color w:val="000000"/>
        </w:rPr>
      </w:pPr>
    </w:p>
    <w:p w14:paraId="7D795A39" w14:textId="77777777" w:rsidR="002E208E" w:rsidRDefault="002E208E">
      <w:pPr>
        <w:spacing w:line="252" w:lineRule="auto"/>
        <w:rPr>
          <w:color w:val="000000"/>
        </w:rPr>
      </w:pPr>
    </w:p>
    <w:p w14:paraId="3387369E" w14:textId="77777777" w:rsidR="002E208E" w:rsidRDefault="00461AD9">
      <w:pPr>
        <w:spacing w:line="252" w:lineRule="auto"/>
        <w:rPr>
          <w:color w:val="000000"/>
        </w:rPr>
      </w:pPr>
      <w:r>
        <w:rPr>
          <w:noProof/>
        </w:rPr>
        <w:drawing>
          <wp:anchor distT="19050" distB="19050" distL="19050" distR="19050" simplePos="0" relativeHeight="251665408" behindDoc="0" locked="0" layoutInCell="1" hidden="0" allowOverlap="1" wp14:anchorId="7622A29A" wp14:editId="29C4EAB4">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65471341" w14:textId="77777777" w:rsidR="002E208E" w:rsidRDefault="002E208E">
      <w:pPr>
        <w:spacing w:line="252" w:lineRule="auto"/>
        <w:rPr>
          <w:color w:val="000000"/>
        </w:rPr>
      </w:pPr>
    </w:p>
    <w:p w14:paraId="72BA85DE" w14:textId="77777777" w:rsidR="002E208E" w:rsidRDefault="00461AD9">
      <w:pPr>
        <w:spacing w:line="252" w:lineRule="auto"/>
        <w:rPr>
          <w:color w:val="000000"/>
        </w:rPr>
      </w:pPr>
      <w:r>
        <w:rPr>
          <w:color w:val="000000"/>
        </w:rPr>
        <w:t>큰 종이, 판지 및 색연필/연필.</w:t>
      </w:r>
    </w:p>
    <w:p w14:paraId="78AE8D02" w14:textId="77777777" w:rsidR="002E208E" w:rsidRDefault="00461AD9">
      <w:pPr>
        <w:spacing w:line="256" w:lineRule="auto"/>
        <w:rPr>
          <w:color w:val="000000"/>
        </w:rPr>
      </w:pPr>
      <w:r>
        <w:rPr>
          <w:color w:val="000000"/>
        </w:rPr>
        <w:t xml:space="preserve"> </w:t>
      </w:r>
    </w:p>
    <w:p w14:paraId="5B646D34" w14:textId="77777777" w:rsidR="002E208E" w:rsidRDefault="002E208E">
      <w:pPr>
        <w:widowControl w:val="0"/>
        <w:spacing w:line="252" w:lineRule="auto"/>
        <w:rPr>
          <w:color w:val="000000"/>
        </w:rPr>
      </w:pPr>
    </w:p>
    <w:p w14:paraId="36BE37E3" w14:textId="77777777" w:rsidR="002E208E" w:rsidRDefault="00461AD9">
      <w:pPr>
        <w:widowControl w:val="0"/>
        <w:spacing w:line="252" w:lineRule="auto"/>
        <w:rPr>
          <w:color w:val="000000"/>
        </w:rPr>
      </w:pPr>
      <w:r>
        <w:rPr>
          <w:noProof/>
          <w:color w:val="000000"/>
        </w:rPr>
        <w:drawing>
          <wp:inline distT="19050" distB="19050" distL="19050" distR="19050" wp14:anchorId="026CBF81" wp14:editId="20FB6F9D">
            <wp:extent cx="400200" cy="40020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r>
        <w:rPr>
          <w:color w:val="000000"/>
        </w:rPr>
        <w:t xml:space="preserve"> </w:t>
      </w:r>
    </w:p>
    <w:p w14:paraId="3A72CAB2" w14:textId="77777777" w:rsidR="002E208E" w:rsidRDefault="002E208E">
      <w:pPr>
        <w:widowControl w:val="0"/>
        <w:spacing w:line="252" w:lineRule="auto"/>
        <w:rPr>
          <w:color w:val="000000"/>
        </w:rPr>
      </w:pPr>
    </w:p>
    <w:p w14:paraId="60D6D03A" w14:textId="77777777" w:rsidR="002E208E" w:rsidRDefault="00461AD9">
      <w:pPr>
        <w:widowControl w:val="0"/>
        <w:spacing w:line="252" w:lineRule="auto"/>
        <w:rPr>
          <w:color w:val="000000"/>
        </w:rPr>
      </w:pPr>
      <w:r>
        <w:rPr>
          <w:color w:val="000000"/>
        </w:rPr>
        <w:t>소그룹으로 아이들을 초대하여 함께 작업하여 지역 사회 또는 국가의 지도를 만듭니다. 지도는 사실적 표현일 필요는 없으며 오히려 환경 문제와 기후 변화에 대응하여 정부와 기업이 지역 및 국가 차원에서 무엇을 하고 있는지 를 어린이들이 반성할 수 있는 기회입니다.</w:t>
      </w:r>
    </w:p>
    <w:p w14:paraId="2BFF1870" w14:textId="77777777" w:rsidR="002E208E" w:rsidRDefault="002E208E">
      <w:pPr>
        <w:widowControl w:val="0"/>
        <w:spacing w:line="252" w:lineRule="auto"/>
        <w:rPr>
          <w:color w:val="000000"/>
        </w:rPr>
      </w:pPr>
    </w:p>
    <w:p w14:paraId="74595295" w14:textId="77777777" w:rsidR="002E208E" w:rsidRDefault="00461AD9">
      <w:pPr>
        <w:widowControl w:val="0"/>
        <w:spacing w:line="252" w:lineRule="auto"/>
        <w:rPr>
          <w:color w:val="000000"/>
        </w:rPr>
      </w:pPr>
      <w:r>
        <w:rPr>
          <w:b/>
          <w:color w:val="000000"/>
        </w:rPr>
        <w:t xml:space="preserve">안쪽 </w:t>
      </w:r>
      <w:r>
        <w:rPr>
          <w:color w:val="000000"/>
        </w:rPr>
        <w:t>에 어린이와 지역 사회가 경험하고 있는 주요 환경 및 기후 문제를 단어나 그림을 통해 문서화하도록 권장합니다. 지도 제작을 안내하는 데 도움이 되는 다음 질문을 원할 수 있습니다.</w:t>
      </w:r>
    </w:p>
    <w:p w14:paraId="21C20C6D" w14:textId="77777777" w:rsidR="002E208E" w:rsidRDefault="002E208E">
      <w:pPr>
        <w:widowControl w:val="0"/>
        <w:spacing w:line="252" w:lineRule="auto"/>
        <w:rPr>
          <w:color w:val="000000"/>
        </w:rPr>
      </w:pPr>
    </w:p>
    <w:p w14:paraId="2C637376" w14:textId="77777777" w:rsidR="002E208E" w:rsidRDefault="00461AD9">
      <w:pPr>
        <w:widowControl w:val="0"/>
        <w:numPr>
          <w:ilvl w:val="0"/>
          <w:numId w:val="13"/>
        </w:numPr>
        <w:spacing w:line="252" w:lineRule="auto"/>
        <w:rPr>
          <w:color w:val="000000"/>
        </w:rPr>
      </w:pPr>
      <w:r>
        <w:rPr>
          <w:color w:val="000000"/>
        </w:rPr>
        <w:t>당신의 지역사회에서 아이들은 어디에서 (불)행복하고 (불)안전하다고 느낍니까? 왜요?</w:t>
      </w:r>
    </w:p>
    <w:p w14:paraId="7E5142BD" w14:textId="77777777" w:rsidR="002E208E" w:rsidRDefault="00461AD9">
      <w:pPr>
        <w:widowControl w:val="0"/>
        <w:numPr>
          <w:ilvl w:val="0"/>
          <w:numId w:val="13"/>
        </w:numPr>
        <w:spacing w:line="252" w:lineRule="auto"/>
        <w:rPr>
          <w:color w:val="000000"/>
        </w:rPr>
      </w:pPr>
      <w:r>
        <w:rPr>
          <w:color w:val="000000"/>
        </w:rPr>
        <w:t>지역사회/국가/지역의 환경 및 기후 변화와 관련하여 아동에게 가장 중요한 문제는 무엇입니까?</w:t>
      </w:r>
    </w:p>
    <w:p w14:paraId="0E7A5ACD" w14:textId="77777777" w:rsidR="002E208E" w:rsidRDefault="00461AD9">
      <w:pPr>
        <w:widowControl w:val="0"/>
        <w:numPr>
          <w:ilvl w:val="0"/>
          <w:numId w:val="13"/>
        </w:numPr>
        <w:spacing w:line="252" w:lineRule="auto"/>
        <w:rPr>
          <w:color w:val="000000"/>
        </w:rPr>
      </w:pPr>
      <w:r>
        <w:rPr>
          <w:color w:val="000000"/>
        </w:rPr>
        <w:t>지역 사회의 모든 어린이가 이러한 환경 문제로 인해 동일한 방식으로 영향을 받는다고 생각하십니까? 누가 더 영향을 받고 그 이유는 무엇입니까?</w:t>
      </w:r>
    </w:p>
    <w:p w14:paraId="06FA33FB" w14:textId="77777777" w:rsidR="002E208E" w:rsidRDefault="002E208E">
      <w:pPr>
        <w:widowControl w:val="0"/>
        <w:spacing w:line="252" w:lineRule="auto"/>
        <w:rPr>
          <w:color w:val="000000"/>
        </w:rPr>
      </w:pPr>
    </w:p>
    <w:p w14:paraId="47A8DEED" w14:textId="77777777" w:rsidR="002E208E" w:rsidRDefault="002E208E">
      <w:pPr>
        <w:widowControl w:val="0"/>
        <w:spacing w:line="252" w:lineRule="auto"/>
        <w:rPr>
          <w:color w:val="000000"/>
        </w:rPr>
      </w:pPr>
    </w:p>
    <w:p w14:paraId="347D1386" w14:textId="77777777" w:rsidR="002E208E" w:rsidRDefault="00461AD9">
      <w:pPr>
        <w:widowControl w:val="0"/>
        <w:spacing w:line="252" w:lineRule="auto"/>
        <w:rPr>
          <w:color w:val="000000"/>
        </w:rPr>
      </w:pPr>
      <w:r>
        <w:rPr>
          <w:color w:val="000000"/>
        </w:rPr>
        <w:t xml:space="preserve">다음으로, 어린이들이 위원회에서 제시한 질문에 대해 숙고하고 그들의 생각을 지도 </w:t>
      </w:r>
      <w:r>
        <w:rPr>
          <w:b/>
          <w:color w:val="000000"/>
        </w:rPr>
        <w:t>외부 에 기록하도록 격려하십시오.</w:t>
      </w:r>
    </w:p>
    <w:p w14:paraId="3D62C4F6" w14:textId="77777777" w:rsidR="002E208E" w:rsidRDefault="002E208E">
      <w:pPr>
        <w:widowControl w:val="0"/>
        <w:spacing w:line="252" w:lineRule="auto"/>
        <w:rPr>
          <w:color w:val="000000"/>
        </w:rPr>
      </w:pPr>
    </w:p>
    <w:p w14:paraId="112ADD93" w14:textId="77777777" w:rsidR="002E208E" w:rsidRDefault="00461AD9">
      <w:pPr>
        <w:widowControl w:val="0"/>
        <w:spacing w:line="252" w:lineRule="auto"/>
        <w:rPr>
          <w:color w:val="000000"/>
        </w:rPr>
      </w:pPr>
      <w:r>
        <w:rPr>
          <w:color w:val="000000"/>
        </w:rPr>
        <w:t>지도를 완성한 후 어린이들을 초대하여 다른 그룹과 아이디어를 공유하고 일반적인 아이디어나 새로운 주제에 대해 토론하십시오.</w:t>
      </w:r>
    </w:p>
    <w:p w14:paraId="3482F977" w14:textId="77777777" w:rsidR="002E208E" w:rsidRDefault="002E208E">
      <w:pPr>
        <w:widowControl w:val="0"/>
        <w:spacing w:line="252" w:lineRule="auto"/>
        <w:rPr>
          <w:color w:val="000000"/>
        </w:rPr>
      </w:pPr>
    </w:p>
    <w:p w14:paraId="1FA91264" w14:textId="77777777" w:rsidR="002E208E" w:rsidRDefault="00461AD9">
      <w:pPr>
        <w:widowControl w:val="0"/>
        <w:spacing w:line="252" w:lineRule="auto"/>
        <w:rPr>
          <w:color w:val="000000"/>
        </w:rPr>
      </w:pPr>
      <w:r>
        <w:rPr>
          <w:color w:val="000000"/>
        </w:rPr>
        <w:t xml:space="preserve">사용 가능한 자원에 따라 아이들은 모래, 막대기 또는 분필과 같은 천연 재료를 사용할 수 있습니다. 큰 아이들은 3D 모델을 만들거나 콜라주 재료를 사용하는 것을 좋아할 수 있습니다. </w:t>
      </w:r>
      <w:r>
        <w:rPr>
          <w:noProof/>
        </w:rPr>
        <w:drawing>
          <wp:anchor distT="0" distB="0" distL="114300" distR="114300" simplePos="0" relativeHeight="251666432" behindDoc="0" locked="0" layoutInCell="1" hidden="0" allowOverlap="1" wp14:anchorId="68F592E8" wp14:editId="3011B9F4">
            <wp:simplePos x="0" y="0"/>
            <wp:positionH relativeFrom="column">
              <wp:posOffset>-42862</wp:posOffset>
            </wp:positionH>
            <wp:positionV relativeFrom="paragraph">
              <wp:posOffset>9525</wp:posOffset>
            </wp:positionV>
            <wp:extent cx="553720" cy="55372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3720" cy="553720"/>
                    </a:xfrm>
                    <a:prstGeom prst="rect">
                      <a:avLst/>
                    </a:prstGeom>
                    <a:ln/>
                  </pic:spPr>
                </pic:pic>
              </a:graphicData>
            </a:graphic>
          </wp:anchor>
        </w:drawing>
      </w:r>
      <w:r>
        <w:rPr>
          <w:color w:val="000000"/>
        </w:rPr>
        <w:t>온라인 워크숍을 진행한다면 소회의실을 구성하고 아이들에게 디지털 화이트보드를 이용해 함께 작업하도록 요청할 수 있습니다.</w:t>
      </w:r>
    </w:p>
    <w:p w14:paraId="343336BC" w14:textId="77777777" w:rsidR="002E208E" w:rsidRDefault="002E208E">
      <w:pPr>
        <w:rPr>
          <w:color w:val="000000"/>
        </w:rPr>
      </w:pPr>
    </w:p>
    <w:p w14:paraId="2BC78AD0" w14:textId="77777777" w:rsidR="002E208E" w:rsidRDefault="002E208E">
      <w:pPr>
        <w:pStyle w:val="Heading2"/>
      </w:pPr>
      <w:bookmarkStart w:id="38" w:name="_chl2h14z60a3" w:colFirst="0" w:colLast="0"/>
      <w:bookmarkEnd w:id="38"/>
    </w:p>
    <w:p w14:paraId="2125101A" w14:textId="77777777" w:rsidR="002E208E" w:rsidRDefault="002E208E">
      <w:pPr>
        <w:pStyle w:val="Heading2"/>
      </w:pPr>
      <w:bookmarkStart w:id="39" w:name="_4i8tmjm7rqbk" w:colFirst="0" w:colLast="0"/>
      <w:bookmarkEnd w:id="39"/>
    </w:p>
    <w:p w14:paraId="25E77450" w14:textId="77777777" w:rsidR="002E208E" w:rsidRDefault="00461AD9">
      <w:pPr>
        <w:pStyle w:val="Heading2"/>
      </w:pPr>
      <w:bookmarkStart w:id="40" w:name="_h72e2grl63l4" w:colFirst="0" w:colLast="0"/>
      <w:bookmarkEnd w:id="40"/>
      <w:r>
        <w:t>활동 2</w:t>
      </w:r>
    </w:p>
    <w:p w14:paraId="3B65E3C0" w14:textId="77777777" w:rsidR="002E208E" w:rsidRDefault="002E208E">
      <w:pPr>
        <w:spacing w:line="252" w:lineRule="auto"/>
        <w:rPr>
          <w:color w:val="000000"/>
        </w:rPr>
      </w:pPr>
    </w:p>
    <w:p w14:paraId="4EDF098D" w14:textId="77777777" w:rsidR="002E208E" w:rsidRDefault="00461AD9">
      <w:pPr>
        <w:spacing w:line="252" w:lineRule="auto"/>
        <w:rPr>
          <w:color w:val="000000"/>
        </w:rPr>
      </w:pPr>
      <w:r>
        <w:rPr>
          <w:color w:val="000000"/>
        </w:rPr>
        <w:t>아동은 환경과 기후 변화에 관한 양질의 정보와 교육을 받을 권리가 있습니다. 아동은 또한 자신의 권리와 권리가 충족되지 않을 경우 도움을 받거나 불만을 제기하는 방법에 대해 알 권리가 있습니다.</w:t>
      </w:r>
    </w:p>
    <w:p w14:paraId="5D7E4707" w14:textId="77777777" w:rsidR="002E208E" w:rsidRDefault="002E208E">
      <w:pPr>
        <w:spacing w:line="252" w:lineRule="auto"/>
        <w:rPr>
          <w:color w:val="000000"/>
        </w:rPr>
      </w:pPr>
    </w:p>
    <w:p w14:paraId="5077CB75" w14:textId="77777777" w:rsidR="002E208E" w:rsidRDefault="00461AD9">
      <w:pPr>
        <w:spacing w:line="252" w:lineRule="auto"/>
        <w:rPr>
          <w:color w:val="000000"/>
        </w:rPr>
      </w:pPr>
      <w:r>
        <w:rPr>
          <w:noProof/>
        </w:rPr>
        <w:drawing>
          <wp:anchor distT="19050" distB="19050" distL="19050" distR="19050" simplePos="0" relativeHeight="251667456" behindDoc="0" locked="0" layoutInCell="1" hidden="0" allowOverlap="1" wp14:anchorId="3317A028" wp14:editId="2C67E231">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EC52145" w14:textId="77777777" w:rsidR="002E208E" w:rsidRDefault="00461AD9">
      <w:pPr>
        <w:spacing w:line="252" w:lineRule="auto"/>
        <w:rPr>
          <w:color w:val="000000"/>
        </w:rPr>
      </w:pPr>
      <w:r>
        <w:rPr>
          <w:color w:val="000000"/>
        </w:rPr>
        <w:t>위원회는 다음을 알고 싶습니다.</w:t>
      </w:r>
    </w:p>
    <w:p w14:paraId="0B9A1EC6" w14:textId="77777777" w:rsidR="002E208E" w:rsidRDefault="002E208E">
      <w:pPr>
        <w:rPr>
          <w:color w:val="000000"/>
        </w:rPr>
      </w:pPr>
    </w:p>
    <w:p w14:paraId="329B4914" w14:textId="77777777" w:rsidR="002E208E" w:rsidRDefault="00461AD9">
      <w:pPr>
        <w:numPr>
          <w:ilvl w:val="0"/>
          <w:numId w:val="6"/>
        </w:numPr>
        <w:rPr>
          <w:color w:val="000000"/>
        </w:rPr>
      </w:pPr>
      <w:r>
        <w:rPr>
          <w:color w:val="000000"/>
        </w:rPr>
        <w:t>아이들이 정보를 찾고 환경과 기후 변화에 대해 배우는 데 어떤 어려움이 있습니까?</w:t>
      </w:r>
    </w:p>
    <w:p w14:paraId="0A4F521F" w14:textId="77777777" w:rsidR="002E208E" w:rsidRDefault="00461AD9">
      <w:pPr>
        <w:numPr>
          <w:ilvl w:val="0"/>
          <w:numId w:val="6"/>
        </w:numPr>
        <w:rPr>
          <w:color w:val="000000"/>
        </w:rPr>
      </w:pPr>
      <w:r>
        <w:rPr>
          <w:color w:val="242424"/>
        </w:rPr>
        <w:t>아동이 다음에 관한 정보를 찾는 가장 좋은 방법은 무엇입니까(또는 그렇게 될 수 있습니까)?</w:t>
      </w:r>
    </w:p>
    <w:p w14:paraId="200E182D" w14:textId="77777777" w:rsidR="002E208E" w:rsidRDefault="00461AD9">
      <w:pPr>
        <w:numPr>
          <w:ilvl w:val="0"/>
          <w:numId w:val="10"/>
        </w:numPr>
        <w:spacing w:line="252" w:lineRule="auto"/>
        <w:rPr>
          <w:color w:val="242424"/>
        </w:rPr>
      </w:pPr>
      <w:r>
        <w:rPr>
          <w:color w:val="242424"/>
        </w:rPr>
        <w:t>그들의 권리</w:t>
      </w:r>
    </w:p>
    <w:p w14:paraId="57C23091" w14:textId="77777777" w:rsidR="002E208E" w:rsidRDefault="00461AD9">
      <w:pPr>
        <w:numPr>
          <w:ilvl w:val="0"/>
          <w:numId w:val="10"/>
        </w:numPr>
        <w:spacing w:line="252" w:lineRule="auto"/>
        <w:rPr>
          <w:color w:val="242424"/>
        </w:rPr>
      </w:pPr>
      <w:r>
        <w:rPr>
          <w:color w:val="242424"/>
        </w:rPr>
        <w:t>환경 피해와 기후 변화가 그들의 삶과 지역 사회에 미치는 영향</w:t>
      </w:r>
    </w:p>
    <w:p w14:paraId="4FCE09AF" w14:textId="77777777" w:rsidR="002E208E" w:rsidRDefault="00461AD9">
      <w:pPr>
        <w:numPr>
          <w:ilvl w:val="0"/>
          <w:numId w:val="10"/>
        </w:numPr>
        <w:spacing w:line="252" w:lineRule="auto"/>
        <w:rPr>
          <w:color w:val="242424"/>
        </w:rPr>
      </w:pPr>
      <w:r>
        <w:rPr>
          <w:color w:val="242424"/>
        </w:rPr>
        <w:t>건강한 환경에 대한 아동의 권리를 보호하기 위한 정부와 기업의 책임</w:t>
      </w:r>
    </w:p>
    <w:p w14:paraId="2E5664B4" w14:textId="77777777" w:rsidR="002E208E" w:rsidRDefault="00461AD9">
      <w:pPr>
        <w:numPr>
          <w:ilvl w:val="0"/>
          <w:numId w:val="10"/>
        </w:numPr>
        <w:spacing w:line="252" w:lineRule="auto"/>
        <w:rPr>
          <w:color w:val="242424"/>
        </w:rPr>
      </w:pPr>
      <w:r>
        <w:rPr>
          <w:color w:val="242424"/>
        </w:rPr>
        <w:t>그들의 권리가 존중되지 않을 때 도움을 받는 방법</w:t>
      </w:r>
    </w:p>
    <w:p w14:paraId="436216F8" w14:textId="77777777" w:rsidR="002E208E" w:rsidRDefault="002E208E">
      <w:pPr>
        <w:shd w:val="clear" w:color="auto" w:fill="FFFFFF"/>
        <w:spacing w:line="254" w:lineRule="auto"/>
        <w:jc w:val="left"/>
        <w:rPr>
          <w:color w:val="242424"/>
        </w:rPr>
      </w:pPr>
    </w:p>
    <w:p w14:paraId="2518102C" w14:textId="77777777" w:rsidR="002E208E" w:rsidRDefault="00461AD9">
      <w:pPr>
        <w:numPr>
          <w:ilvl w:val="0"/>
          <w:numId w:val="11"/>
        </w:numPr>
        <w:shd w:val="clear" w:color="auto" w:fill="FFFFFF"/>
        <w:spacing w:line="254" w:lineRule="auto"/>
        <w:jc w:val="left"/>
        <w:rPr>
          <w:color w:val="242424"/>
        </w:rPr>
      </w:pPr>
      <w:r>
        <w:rPr>
          <w:color w:val="242424"/>
        </w:rPr>
        <w:t>아이들이 환경과 기후 변화에 대해 학교에서 무엇을 배워야 하고 어떻게 가르쳐야 한다고 생각하십니까?</w:t>
      </w:r>
    </w:p>
    <w:p w14:paraId="273126ED" w14:textId="77777777" w:rsidR="002E208E" w:rsidRDefault="002E208E">
      <w:pPr>
        <w:shd w:val="clear" w:color="auto" w:fill="FFFFFF"/>
        <w:spacing w:line="254" w:lineRule="auto"/>
        <w:ind w:left="720"/>
        <w:jc w:val="left"/>
        <w:rPr>
          <w:color w:val="000000"/>
        </w:rPr>
      </w:pPr>
    </w:p>
    <w:p w14:paraId="23AF1BC1" w14:textId="77777777" w:rsidR="002E208E" w:rsidRDefault="002E208E">
      <w:pPr>
        <w:spacing w:line="252" w:lineRule="auto"/>
        <w:rPr>
          <w:color w:val="000000"/>
        </w:rPr>
      </w:pPr>
    </w:p>
    <w:p w14:paraId="0FC883CC" w14:textId="77777777" w:rsidR="002E208E" w:rsidRDefault="00461AD9">
      <w:pPr>
        <w:spacing w:line="252" w:lineRule="auto"/>
        <w:rPr>
          <w:color w:val="000000"/>
        </w:rPr>
      </w:pPr>
      <w:r>
        <w:rPr>
          <w:noProof/>
        </w:rPr>
        <w:drawing>
          <wp:anchor distT="19050" distB="19050" distL="19050" distR="19050" simplePos="0" relativeHeight="251668480" behindDoc="0" locked="0" layoutInCell="1" hidden="0" allowOverlap="1" wp14:anchorId="285D4C77" wp14:editId="1E4B42D4">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1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A74E3EE" w14:textId="77777777" w:rsidR="002E208E" w:rsidRDefault="00461AD9">
      <w:pPr>
        <w:spacing w:line="252" w:lineRule="auto"/>
        <w:rPr>
          <w:color w:val="000000"/>
        </w:rPr>
      </w:pPr>
      <w:r>
        <w:rPr>
          <w:color w:val="000000"/>
        </w:rPr>
        <w:t>45-60분</w:t>
      </w:r>
      <w:r>
        <w:rPr>
          <w:color w:val="000000"/>
        </w:rPr>
        <w:tab/>
      </w:r>
    </w:p>
    <w:p w14:paraId="1158EB7E" w14:textId="77777777" w:rsidR="002E208E" w:rsidRDefault="002E208E">
      <w:pPr>
        <w:spacing w:line="252" w:lineRule="auto"/>
        <w:rPr>
          <w:color w:val="000000"/>
        </w:rPr>
      </w:pPr>
    </w:p>
    <w:p w14:paraId="1B4F05EF" w14:textId="77777777" w:rsidR="002E208E" w:rsidRDefault="00461AD9">
      <w:pPr>
        <w:spacing w:line="252" w:lineRule="auto"/>
        <w:rPr>
          <w:color w:val="000000"/>
        </w:rPr>
      </w:pPr>
      <w:r>
        <w:rPr>
          <w:noProof/>
        </w:rPr>
        <w:drawing>
          <wp:anchor distT="19050" distB="19050" distL="19050" distR="19050" simplePos="0" relativeHeight="251669504" behindDoc="0" locked="0" layoutInCell="1" hidden="0" allowOverlap="1" wp14:anchorId="484F9170" wp14:editId="2F8B4809">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41A36E67" w14:textId="77777777" w:rsidR="002E208E" w:rsidRDefault="002E208E">
      <w:pPr>
        <w:spacing w:line="252" w:lineRule="auto"/>
        <w:rPr>
          <w:color w:val="000000"/>
        </w:rPr>
      </w:pPr>
    </w:p>
    <w:p w14:paraId="35CF3152" w14:textId="77777777" w:rsidR="002E208E" w:rsidRDefault="00461AD9">
      <w:pPr>
        <w:spacing w:line="252" w:lineRule="auto"/>
        <w:rPr>
          <w:color w:val="000000"/>
        </w:rPr>
      </w:pPr>
      <w:r>
        <w:rPr>
          <w:color w:val="000000"/>
        </w:rPr>
        <w:t>큰 종이, 판지, 색연필/연필, 신문, 잡지 , 가위, 풀 또는 테이프.</w:t>
      </w:r>
    </w:p>
    <w:p w14:paraId="68A3F0B3" w14:textId="77777777" w:rsidR="002E208E" w:rsidRDefault="00461AD9">
      <w:pPr>
        <w:spacing w:line="256" w:lineRule="auto"/>
        <w:rPr>
          <w:color w:val="000000"/>
        </w:rPr>
      </w:pPr>
      <w:r>
        <w:rPr>
          <w:color w:val="000000"/>
        </w:rPr>
        <w:t xml:space="preserve"> </w:t>
      </w:r>
    </w:p>
    <w:p w14:paraId="74560207" w14:textId="77777777" w:rsidR="002E208E" w:rsidRDefault="002E208E">
      <w:pPr>
        <w:spacing w:line="252" w:lineRule="auto"/>
        <w:rPr>
          <w:color w:val="000000"/>
        </w:rPr>
      </w:pPr>
    </w:p>
    <w:p w14:paraId="2298C22D" w14:textId="77777777" w:rsidR="002E208E" w:rsidRDefault="00461AD9">
      <w:pPr>
        <w:spacing w:line="252" w:lineRule="auto"/>
        <w:rPr>
          <w:color w:val="000000"/>
        </w:rPr>
      </w:pPr>
      <w:r>
        <w:rPr>
          <w:noProof/>
          <w:color w:val="000000"/>
        </w:rPr>
        <w:drawing>
          <wp:inline distT="19050" distB="19050" distL="19050" distR="19050" wp14:anchorId="0D574CA7" wp14:editId="69244BCD">
            <wp:extent cx="400200" cy="4002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p>
    <w:p w14:paraId="595E0719" w14:textId="77777777" w:rsidR="002E208E" w:rsidRDefault="002E208E">
      <w:pPr>
        <w:widowControl w:val="0"/>
        <w:spacing w:line="252" w:lineRule="auto"/>
        <w:rPr>
          <w:color w:val="000000"/>
        </w:rPr>
      </w:pPr>
    </w:p>
    <w:p w14:paraId="07432041" w14:textId="77777777" w:rsidR="002E208E" w:rsidRDefault="00461AD9">
      <w:pPr>
        <w:pBdr>
          <w:top w:val="nil"/>
          <w:left w:val="nil"/>
          <w:bottom w:val="nil"/>
          <w:right w:val="nil"/>
          <w:between w:val="nil"/>
        </w:pBdr>
        <w:rPr>
          <w:color w:val="000000"/>
        </w:rPr>
      </w:pPr>
      <w:r>
        <w:rPr>
          <w:color w:val="000000"/>
        </w:rPr>
        <w:t>2인 1조 또는 소그룹으로 위의 질문에 답하는 텍스트 및/또는 그림을 사용하여 포스터를 만들도록 어린이를 초대합니다. 아이들이 각 질문에 대해 하나씩 세 부분으로 포스터를 나누도록 권장할 수 있습니다. 완성된 포스터를 공유하도록 어린이를 초대하고 공유된 모든 아이디어의 핵심 주제에 대해 토론합니다.</w:t>
      </w:r>
    </w:p>
    <w:p w14:paraId="35390CBF" w14:textId="77777777" w:rsidR="002E208E" w:rsidRDefault="00461AD9">
      <w:pPr>
        <w:ind w:left="720"/>
        <w:rPr>
          <w:color w:val="000000"/>
        </w:rPr>
      </w:pPr>
      <w:r>
        <w:rPr>
          <w:color w:val="000000"/>
        </w:rPr>
        <w:t xml:space="preserve"> </w:t>
      </w:r>
    </w:p>
    <w:p w14:paraId="68AAB887" w14:textId="77777777" w:rsidR="002E208E" w:rsidRDefault="00461AD9">
      <w:pPr>
        <w:spacing w:line="252" w:lineRule="auto"/>
        <w:rPr>
          <w:color w:val="000000"/>
        </w:rPr>
      </w:pPr>
      <w:r>
        <w:rPr>
          <w:noProof/>
          <w:color w:val="000000"/>
        </w:rPr>
        <w:drawing>
          <wp:inline distT="19050" distB="19050" distL="19050" distR="19050" wp14:anchorId="307CECF6" wp14:editId="439B6C03">
            <wp:extent cx="554100" cy="5541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4100" cy="554100"/>
                    </a:xfrm>
                    <a:prstGeom prst="rect">
                      <a:avLst/>
                    </a:prstGeom>
                    <a:ln/>
                  </pic:spPr>
                </pic:pic>
              </a:graphicData>
            </a:graphic>
          </wp:inline>
        </w:drawing>
      </w:r>
      <w:r>
        <w:rPr>
          <w:color w:val="000000"/>
        </w:rPr>
        <w:t>포스터는 디지털 플랫폼을 사용하여 만들 수 있습니다. 온라인으로 워크샵을 개최하는 경우 사람들이 아이디어를 캡처할 수 있도록 디지털 화이트보드를 사용하고 싶을 수 있습니다. 그림을 그리는 것보다 글을 쓰는 것을 선호하는 어린이 의 경우 대신 블로그, 기사 또는 시를 쓰도록 제안할 수 있습니다.</w:t>
      </w:r>
    </w:p>
    <w:p w14:paraId="7875F545" w14:textId="77777777" w:rsidR="002E208E" w:rsidRDefault="002E208E">
      <w:pPr>
        <w:pStyle w:val="Heading2"/>
      </w:pPr>
      <w:bookmarkStart w:id="41" w:name="_l2r1vszf3wwn" w:colFirst="0" w:colLast="0"/>
      <w:bookmarkEnd w:id="41"/>
    </w:p>
    <w:p w14:paraId="604F5D4A" w14:textId="77777777" w:rsidR="002E208E" w:rsidRDefault="00461AD9">
      <w:pPr>
        <w:pStyle w:val="Heading2"/>
      </w:pPr>
      <w:bookmarkStart w:id="42" w:name="_idbi8mddoyaf" w:colFirst="0" w:colLast="0"/>
      <w:bookmarkEnd w:id="42"/>
      <w:r>
        <w:t>활동 3</w:t>
      </w:r>
    </w:p>
    <w:p w14:paraId="5FBAB839" w14:textId="77777777" w:rsidR="002E208E" w:rsidRDefault="002E208E">
      <w:pPr>
        <w:spacing w:line="252" w:lineRule="auto"/>
        <w:rPr>
          <w:color w:val="000000"/>
        </w:rPr>
      </w:pPr>
    </w:p>
    <w:p w14:paraId="193A4278" w14:textId="3B48BA90" w:rsidR="002E208E" w:rsidRDefault="00461AD9">
      <w:pPr>
        <w:spacing w:line="252" w:lineRule="auto"/>
        <w:rPr>
          <w:color w:val="000000"/>
        </w:rPr>
      </w:pPr>
      <w:r>
        <w:rPr>
          <w:color w:val="000000"/>
        </w:rPr>
        <w:t>아동은 환경 및 기후 위기를 포함하여 아동에게 영향을 미치는 문제에 대해 발언권을 갖고 성인이 진지하게 받아들일 권리가 있습니다. 정부와 기업은 새로운 계획을 세우고 환경 및/또는 기후 변화 에 대한 결정을 내리고 그 영향을 검토할 때 어린이를 참여시킬 책임이 있습니다. 아동은 또한 시위, 아동 인권 옹호자, 상담, 자문 그룹, 아동/청소년 의회 등에서 자신의 견해를 자유롭게 표현할 권리가 있습니다.</w:t>
      </w:r>
    </w:p>
    <w:p w14:paraId="6B14AE50" w14:textId="77777777" w:rsidR="002E208E" w:rsidRDefault="00461AD9">
      <w:pPr>
        <w:spacing w:line="252" w:lineRule="auto"/>
        <w:rPr>
          <w:color w:val="000000"/>
        </w:rPr>
      </w:pPr>
      <w:r>
        <w:rPr>
          <w:noProof/>
        </w:rPr>
        <w:drawing>
          <wp:anchor distT="19050" distB="19050" distL="19050" distR="19050" simplePos="0" relativeHeight="251670528" behindDoc="0" locked="0" layoutInCell="1" hidden="0" allowOverlap="1" wp14:anchorId="3C8B9657" wp14:editId="52136CFC">
            <wp:simplePos x="0" y="0"/>
            <wp:positionH relativeFrom="column">
              <wp:posOffset>-85724</wp:posOffset>
            </wp:positionH>
            <wp:positionV relativeFrom="paragraph">
              <wp:posOffset>190500</wp:posOffset>
            </wp:positionV>
            <wp:extent cx="419100" cy="419100"/>
            <wp:effectExtent l="0" t="0" r="0" b="0"/>
            <wp:wrapSquare wrapText="bothSides" distT="19050" distB="19050" distL="19050" distR="190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3702029" w14:textId="77777777" w:rsidR="002E208E" w:rsidRDefault="002E208E">
      <w:pPr>
        <w:spacing w:line="252" w:lineRule="auto"/>
        <w:rPr>
          <w:color w:val="000000"/>
        </w:rPr>
      </w:pPr>
    </w:p>
    <w:p w14:paraId="4F8E8A5A" w14:textId="77777777" w:rsidR="002E208E" w:rsidRDefault="00461AD9">
      <w:pPr>
        <w:spacing w:line="252" w:lineRule="auto"/>
        <w:rPr>
          <w:color w:val="000000"/>
        </w:rPr>
      </w:pPr>
      <w:r>
        <w:rPr>
          <w:color w:val="000000"/>
        </w:rPr>
        <w:t>위원회는 다음을 알고 싶습니다.</w:t>
      </w:r>
    </w:p>
    <w:p w14:paraId="2A5E8726" w14:textId="77777777" w:rsidR="002E208E" w:rsidRDefault="002E208E">
      <w:pPr>
        <w:spacing w:line="252" w:lineRule="auto"/>
        <w:rPr>
          <w:color w:val="000000"/>
        </w:rPr>
      </w:pPr>
    </w:p>
    <w:p w14:paraId="0773783A" w14:textId="77777777" w:rsidR="002E208E" w:rsidRDefault="00461AD9">
      <w:pPr>
        <w:numPr>
          <w:ilvl w:val="0"/>
          <w:numId w:val="7"/>
        </w:numPr>
        <w:spacing w:line="252" w:lineRule="auto"/>
        <w:rPr>
          <w:color w:val="000000"/>
        </w:rPr>
      </w:pPr>
      <w:r>
        <w:rPr>
          <w:color w:val="242424"/>
        </w:rPr>
        <w:t>정부와 기업이 환경 및/또는 기후 변화에 영향을 미치는 계획과 결정을 내릴 때 어린이는 어떻게 자신의 견해와 생각을 공유할 수 있습니까(또는 할 수 있습니까)?</w:t>
      </w:r>
    </w:p>
    <w:p w14:paraId="73D7FE1E" w14:textId="77777777" w:rsidR="002E208E" w:rsidRDefault="00461AD9">
      <w:pPr>
        <w:numPr>
          <w:ilvl w:val="0"/>
          <w:numId w:val="7"/>
        </w:numPr>
        <w:spacing w:line="252" w:lineRule="auto"/>
        <w:rPr>
          <w:color w:val="000000"/>
        </w:rPr>
      </w:pPr>
      <w:r>
        <w:rPr>
          <w:color w:val="242424"/>
        </w:rPr>
        <w:t>환경 및/또는 기후 변화에 영향을 미치는 정부 및 기업의 결정을 검토하는 데 어린이가 어떻게 참여할 수 있습니까(또는 할 수 있습니까)?</w:t>
      </w:r>
    </w:p>
    <w:p w14:paraId="403CB5D1" w14:textId="77777777" w:rsidR="002E208E" w:rsidRDefault="00461AD9">
      <w:pPr>
        <w:numPr>
          <w:ilvl w:val="0"/>
          <w:numId w:val="7"/>
        </w:numPr>
        <w:spacing w:line="252" w:lineRule="auto"/>
        <w:rPr>
          <w:color w:val="000000"/>
        </w:rPr>
      </w:pPr>
      <w:r>
        <w:rPr>
          <w:color w:val="242424"/>
        </w:rPr>
        <w:t>아동이 자신의 견해를 표현하거나 권리를 옹호하거나 조치를 취할 때 아동을 안전하고 건강하게 보호하기 위해 정부는 무엇을 해야 합니까?</w:t>
      </w:r>
    </w:p>
    <w:p w14:paraId="7417E292" w14:textId="77777777" w:rsidR="002E208E" w:rsidRDefault="00461AD9">
      <w:pPr>
        <w:spacing w:line="252" w:lineRule="auto"/>
        <w:rPr>
          <w:color w:val="000000"/>
        </w:rPr>
      </w:pPr>
      <w:r>
        <w:rPr>
          <w:color w:val="000000"/>
        </w:rPr>
        <w:t xml:space="preserve"> </w:t>
      </w:r>
    </w:p>
    <w:p w14:paraId="535BFE76" w14:textId="77777777" w:rsidR="002E208E" w:rsidRDefault="002E208E">
      <w:pPr>
        <w:spacing w:line="252" w:lineRule="auto"/>
        <w:rPr>
          <w:color w:val="000000"/>
        </w:rPr>
      </w:pPr>
    </w:p>
    <w:p w14:paraId="0B3DE5CA" w14:textId="77777777" w:rsidR="002E208E" w:rsidRDefault="00461AD9">
      <w:pPr>
        <w:spacing w:line="252" w:lineRule="auto"/>
        <w:rPr>
          <w:color w:val="000000"/>
        </w:rPr>
      </w:pPr>
      <w:r>
        <w:rPr>
          <w:color w:val="000000"/>
        </w:rPr>
        <w:t xml:space="preserve"> </w:t>
      </w:r>
      <w:r>
        <w:rPr>
          <w:noProof/>
        </w:rPr>
        <w:drawing>
          <wp:anchor distT="19050" distB="19050" distL="19050" distR="19050" simplePos="0" relativeHeight="251671552" behindDoc="0" locked="0" layoutInCell="1" hidden="0" allowOverlap="1" wp14:anchorId="4E48D02B" wp14:editId="5A66EC8B">
            <wp:simplePos x="0" y="0"/>
            <wp:positionH relativeFrom="column">
              <wp:posOffset>2</wp:posOffset>
            </wp:positionH>
            <wp:positionV relativeFrom="paragraph">
              <wp:posOffset>57150</wp:posOffset>
            </wp:positionV>
            <wp:extent cx="419100" cy="419100"/>
            <wp:effectExtent l="0" t="0" r="0" b="0"/>
            <wp:wrapSquare wrapText="bothSides" distT="19050" distB="19050" distL="19050" distR="19050"/>
            <wp:docPr id="8"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60A51F97" w14:textId="77777777" w:rsidR="002E208E" w:rsidRDefault="00461AD9">
      <w:pPr>
        <w:spacing w:line="252" w:lineRule="auto"/>
        <w:rPr>
          <w:color w:val="000000"/>
        </w:rPr>
      </w:pPr>
      <w:r>
        <w:rPr>
          <w:color w:val="000000"/>
        </w:rPr>
        <w:tab/>
        <w:t>45 분</w:t>
      </w:r>
      <w:r>
        <w:rPr>
          <w:color w:val="000000"/>
        </w:rPr>
        <w:tab/>
      </w:r>
    </w:p>
    <w:p w14:paraId="39B9E050" w14:textId="77777777" w:rsidR="002E208E" w:rsidRDefault="00461AD9">
      <w:pPr>
        <w:spacing w:line="256" w:lineRule="auto"/>
        <w:rPr>
          <w:color w:val="000000"/>
        </w:rPr>
      </w:pPr>
      <w:r>
        <w:rPr>
          <w:color w:val="000000"/>
        </w:rPr>
        <w:t xml:space="preserve"> </w:t>
      </w:r>
    </w:p>
    <w:p w14:paraId="2ADF2B97" w14:textId="77777777" w:rsidR="002E208E" w:rsidRDefault="00461AD9">
      <w:pPr>
        <w:spacing w:line="252" w:lineRule="auto"/>
        <w:rPr>
          <w:color w:val="000000"/>
        </w:rPr>
      </w:pPr>
      <w:r>
        <w:rPr>
          <w:noProof/>
        </w:rPr>
        <w:drawing>
          <wp:anchor distT="19050" distB="19050" distL="19050" distR="19050" simplePos="0" relativeHeight="251672576" behindDoc="0" locked="0" layoutInCell="1" hidden="0" allowOverlap="1" wp14:anchorId="398D720E" wp14:editId="025D4999">
            <wp:simplePos x="0" y="0"/>
            <wp:positionH relativeFrom="column">
              <wp:posOffset>-23812</wp:posOffset>
            </wp:positionH>
            <wp:positionV relativeFrom="paragraph">
              <wp:posOffset>109808</wp:posOffset>
            </wp:positionV>
            <wp:extent cx="470000" cy="470000"/>
            <wp:effectExtent l="0" t="0" r="0" b="0"/>
            <wp:wrapSquare wrapText="bothSides" distT="19050" distB="19050" distL="19050" distR="190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4E98011E" w14:textId="77777777" w:rsidR="002E208E" w:rsidRDefault="002E208E">
      <w:pPr>
        <w:spacing w:line="252" w:lineRule="auto"/>
        <w:rPr>
          <w:color w:val="000000"/>
        </w:rPr>
      </w:pPr>
    </w:p>
    <w:p w14:paraId="386FBDC1" w14:textId="77777777" w:rsidR="002E208E" w:rsidRDefault="00461AD9">
      <w:pPr>
        <w:spacing w:line="252" w:lineRule="auto"/>
        <w:rPr>
          <w:color w:val="000000"/>
        </w:rPr>
      </w:pPr>
      <w:r>
        <w:rPr>
          <w:color w:val="000000"/>
        </w:rPr>
        <w:t>각 어린이를 위한 색연필/필기 재료 및 엽서. 툴킷에 템플릿이 있거나 아이들이 이와 같이 자신의 개요를 그릴 수 있습니다.</w:t>
      </w:r>
    </w:p>
    <w:p w14:paraId="31CF777F" w14:textId="77777777" w:rsidR="002E208E" w:rsidRDefault="002E208E">
      <w:pPr>
        <w:spacing w:line="252" w:lineRule="auto"/>
        <w:rPr>
          <w:color w:val="000000"/>
        </w:rPr>
      </w:pPr>
    </w:p>
    <w:p w14:paraId="7F280991" w14:textId="77777777" w:rsidR="002E208E" w:rsidRDefault="00461AD9">
      <w:pPr>
        <w:spacing w:after="160" w:line="256" w:lineRule="auto"/>
        <w:rPr>
          <w:color w:val="000000"/>
        </w:rPr>
      </w:pPr>
      <w:r>
        <w:rPr>
          <w:noProof/>
          <w:color w:val="000000"/>
        </w:rPr>
        <w:drawing>
          <wp:inline distT="19050" distB="19050" distL="19050" distR="19050" wp14:anchorId="4FDD2323" wp14:editId="7199C42A">
            <wp:extent cx="400200" cy="4002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p>
    <w:p w14:paraId="3E03F5FD" w14:textId="77777777" w:rsidR="002E208E" w:rsidRDefault="002E208E">
      <w:pPr>
        <w:rPr>
          <w:color w:val="000000"/>
        </w:rPr>
      </w:pPr>
    </w:p>
    <w:p w14:paraId="3900BD8F" w14:textId="77777777" w:rsidR="002E208E" w:rsidRDefault="00461AD9">
      <w:pPr>
        <w:pBdr>
          <w:top w:val="nil"/>
          <w:left w:val="nil"/>
          <w:bottom w:val="nil"/>
          <w:right w:val="nil"/>
          <w:between w:val="nil"/>
        </w:pBdr>
        <w:rPr>
          <w:color w:val="000000"/>
        </w:rPr>
      </w:pPr>
      <w:r>
        <w:rPr>
          <w:color w:val="000000"/>
        </w:rPr>
        <w:t>어린이들에게 개별적으로 작업하게 하고 엽서를 만들 것이라고 설명합니다. 텍스트 상자에 위의 질문에 대한 응답으로 위원회에 보내는 메시지를 어린이들에게 쓰도록 권유하십시오 . 그런 다음 엽서 앞면에 아이디어를 그릴 수 있습니다. 추가 프롬프트가 필요한 경우 어린이들에게 다음 질문에 대해 생각해 보라고 할 수 있습니다.</w:t>
      </w:r>
    </w:p>
    <w:p w14:paraId="6C74D7D6" w14:textId="77777777" w:rsidR="002E208E" w:rsidRDefault="002E208E">
      <w:pPr>
        <w:rPr>
          <w:color w:val="000000"/>
        </w:rPr>
      </w:pPr>
    </w:p>
    <w:p w14:paraId="5989121E" w14:textId="77777777" w:rsidR="002E208E" w:rsidRDefault="00461AD9">
      <w:pPr>
        <w:numPr>
          <w:ilvl w:val="0"/>
          <w:numId w:val="3"/>
        </w:numPr>
        <w:rPr>
          <w:color w:val="000000"/>
        </w:rPr>
      </w:pPr>
      <w:r>
        <w:rPr>
          <w:color w:val="000000"/>
        </w:rPr>
        <w:t>아이들이 환경과 기후 변화에 관한 결정을 내릴 때 어떻게 발언권을 가질 수 있습니까? 아이들에게 어떤 일이 잘 될까요?</w:t>
      </w:r>
    </w:p>
    <w:p w14:paraId="7A88FFF5" w14:textId="77777777" w:rsidR="002E208E" w:rsidRDefault="00461AD9">
      <w:pPr>
        <w:numPr>
          <w:ilvl w:val="0"/>
          <w:numId w:val="3"/>
        </w:numPr>
        <w:rPr>
          <w:color w:val="000000"/>
        </w:rPr>
      </w:pPr>
      <w:r>
        <w:rPr>
          <w:color w:val="000000"/>
        </w:rPr>
        <w:t>귀하의 의견을 경청하고 귀하의 아이디어를 진지하게 받아들인다고 느끼는 이유는 무엇입니까?</w:t>
      </w:r>
    </w:p>
    <w:p w14:paraId="74D04BE4" w14:textId="77777777" w:rsidR="002E208E" w:rsidRDefault="00461AD9">
      <w:pPr>
        <w:numPr>
          <w:ilvl w:val="0"/>
          <w:numId w:val="3"/>
        </w:numPr>
        <w:rPr>
          <w:color w:val="000000"/>
        </w:rPr>
      </w:pPr>
      <w:r>
        <w:rPr>
          <w:color w:val="000000"/>
        </w:rPr>
        <w:t>자신의 견해와 생각을 공유할 때 행복하고 안전하다고 느끼는 데 도움이 되는 것은 무엇입니까?</w:t>
      </w:r>
    </w:p>
    <w:p w14:paraId="75FC6DA0" w14:textId="77777777" w:rsidR="002E208E" w:rsidRDefault="002E208E">
      <w:pPr>
        <w:rPr>
          <w:color w:val="000000"/>
        </w:rPr>
      </w:pPr>
    </w:p>
    <w:p w14:paraId="70068071" w14:textId="77777777" w:rsidR="002E208E" w:rsidRDefault="00461AD9">
      <w:pPr>
        <w:rPr>
          <w:color w:val="000000"/>
          <w:shd w:val="clear" w:color="auto" w:fill="F8F9FA"/>
        </w:rPr>
      </w:pPr>
      <w:r>
        <w:rPr>
          <w:noProof/>
          <w:color w:val="000000"/>
        </w:rPr>
        <w:drawing>
          <wp:inline distT="19050" distB="19050" distL="19050" distR="19050" wp14:anchorId="330776EB" wp14:editId="4069F25B">
            <wp:extent cx="554100" cy="5541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4100" cy="554100"/>
                    </a:xfrm>
                    <a:prstGeom prst="rect">
                      <a:avLst/>
                    </a:prstGeom>
                    <a:ln/>
                  </pic:spPr>
                </pic:pic>
              </a:graphicData>
            </a:graphic>
          </wp:inline>
        </w:drawing>
      </w:r>
      <w:r>
        <w:rPr>
          <w:color w:val="000000"/>
        </w:rPr>
        <w:t>그림을 그리는 것보다 글을 쓰는 것을 선호하는 어린이의 경우 대신 블로그, 기사 또는 시를 쓰도록 제안할 수 있습니다. 온라인으로 워크샵을 개최하는 경우 참가자를 초대하여 나중에 엽서를 보내 거나 회의 공간의 채팅 기능에서 메시지를 캡처할 수 있습니다.</w:t>
      </w:r>
    </w:p>
    <w:p w14:paraId="447A6FDA" w14:textId="77777777" w:rsidR="002E208E" w:rsidRDefault="002E208E">
      <w:pPr>
        <w:rPr>
          <w:color w:val="000000"/>
        </w:rPr>
        <w:sectPr w:rsidR="002E208E">
          <w:headerReference w:type="first" r:id="rId20"/>
          <w:pgSz w:w="11909" w:h="16834"/>
          <w:pgMar w:top="1440" w:right="1440" w:bottom="1440" w:left="1440" w:header="720" w:footer="720" w:gutter="0"/>
          <w:cols w:space="720"/>
          <w:titlePg/>
        </w:sectPr>
      </w:pPr>
    </w:p>
    <w:p w14:paraId="2821E154" w14:textId="77777777" w:rsidR="002E208E" w:rsidRDefault="00461AD9">
      <w:pPr>
        <w:pStyle w:val="Heading1"/>
      </w:pPr>
      <w:bookmarkStart w:id="43" w:name="_a5ggl2g5z781" w:colFirst="0" w:colLast="0"/>
      <w:bookmarkEnd w:id="43"/>
      <w:r>
        <w:t>연락하다</w:t>
      </w:r>
    </w:p>
    <w:p w14:paraId="36CE12E8" w14:textId="77777777" w:rsidR="002E208E" w:rsidRDefault="00461AD9">
      <w:pPr>
        <w:rPr>
          <w:color w:val="000000"/>
        </w:rPr>
      </w:pPr>
      <w:r>
        <w:rPr>
          <w:color w:val="000000"/>
        </w:rPr>
        <w:t xml:space="preserve"> </w:t>
      </w:r>
    </w:p>
    <w:p w14:paraId="1AB81B63" w14:textId="77777777" w:rsidR="002E208E" w:rsidRDefault="00461AD9">
      <w:pPr>
        <w:rPr>
          <w:color w:val="000000"/>
          <w:highlight w:val="cyan"/>
        </w:rPr>
      </w:pPr>
      <w:r>
        <w:rPr>
          <w:color w:val="000000"/>
        </w:rPr>
        <w:t>자세한 내용은 childrightsenvironment.org를 참조하십시오.</w:t>
      </w:r>
    </w:p>
    <w:p w14:paraId="23FF54EC" w14:textId="77777777" w:rsidR="002E208E" w:rsidRDefault="00461AD9">
      <w:pPr>
        <w:rPr>
          <w:color w:val="000000"/>
        </w:rPr>
      </w:pPr>
      <w:r>
        <w:rPr>
          <w:color w:val="000000"/>
        </w:rPr>
        <w:t xml:space="preserve"> </w:t>
      </w:r>
    </w:p>
    <w:p w14:paraId="15699ECE" w14:textId="77777777" w:rsidR="002E208E" w:rsidRDefault="00461AD9">
      <w:pPr>
        <w:rPr>
          <w:color w:val="000000"/>
        </w:rPr>
      </w:pPr>
      <w:r>
        <w:rPr>
          <w:color w:val="000000"/>
        </w:rPr>
        <w:t>team@childrightsenvironment.org로 편지를 보내실 수도 있습니다.</w:t>
      </w:r>
    </w:p>
    <w:p w14:paraId="0FFDF9BD" w14:textId="77777777" w:rsidR="002E208E" w:rsidRDefault="00461AD9">
      <w:pPr>
        <w:rPr>
          <w:color w:val="000000"/>
        </w:rPr>
      </w:pPr>
      <w:r>
        <w:rPr>
          <w:color w:val="000000"/>
        </w:rPr>
        <w:t xml:space="preserve"> </w:t>
      </w:r>
    </w:p>
    <w:p w14:paraId="1D628448" w14:textId="77777777" w:rsidR="002E208E" w:rsidRDefault="002E208E">
      <w:pPr>
        <w:rPr>
          <w:color w:val="000000"/>
        </w:rPr>
      </w:pPr>
    </w:p>
    <w:p w14:paraId="67796F9B" w14:textId="77777777" w:rsidR="002E208E" w:rsidRDefault="002E208E">
      <w:pPr>
        <w:rPr>
          <w:color w:val="000000"/>
        </w:rPr>
      </w:pPr>
    </w:p>
    <w:p w14:paraId="38BB8904" w14:textId="77777777" w:rsidR="002E208E" w:rsidRDefault="00461AD9">
      <w:pPr>
        <w:pStyle w:val="Heading1"/>
        <w:rPr>
          <w:rFonts w:ascii="Tahoma" w:eastAsia="Tahoma" w:hAnsi="Tahoma" w:cs="Tahoma"/>
          <w:color w:val="000000"/>
          <w:sz w:val="22"/>
          <w:szCs w:val="22"/>
        </w:rPr>
      </w:pPr>
      <w:bookmarkStart w:id="44" w:name="_yayfoa4yfel0" w:colFirst="0" w:colLast="0"/>
      <w:bookmarkEnd w:id="44"/>
      <w:r>
        <w:br w:type="page"/>
      </w:r>
    </w:p>
    <w:p w14:paraId="0D843406" w14:textId="77777777" w:rsidR="002E208E" w:rsidRDefault="00461AD9">
      <w:pPr>
        <w:pStyle w:val="Heading1"/>
      </w:pPr>
      <w:bookmarkStart w:id="45" w:name="_jvyxgudsava" w:colFirst="0" w:colLast="0"/>
      <w:bookmarkEnd w:id="45"/>
      <w:r>
        <w:t>신관</w:t>
      </w:r>
    </w:p>
    <w:p w14:paraId="23CC8E4B" w14:textId="77777777" w:rsidR="002E208E" w:rsidRDefault="002E208E">
      <w:pPr>
        <w:pStyle w:val="Heading2"/>
      </w:pPr>
      <w:bookmarkStart w:id="46" w:name="_i6509ftspjnv" w:colFirst="0" w:colLast="0"/>
      <w:bookmarkEnd w:id="46"/>
    </w:p>
    <w:p w14:paraId="295320A5" w14:textId="76732C42" w:rsidR="002E208E" w:rsidRDefault="00461AD9" w:rsidP="00310632">
      <w:pPr>
        <w:pStyle w:val="Heading2"/>
      </w:pPr>
      <w:bookmarkStart w:id="47" w:name="_px1wgr6wfd7n" w:colFirst="0" w:colLast="0"/>
      <w:bookmarkEnd w:id="47"/>
      <w:r>
        <w:t>템플릿 A: 정보 시트 및 동의서</w:t>
      </w:r>
    </w:p>
    <w:p w14:paraId="751818A7" w14:textId="77777777" w:rsidR="002E208E" w:rsidRDefault="00461AD9">
      <w:pPr>
        <w:jc w:val="center"/>
        <w:rPr>
          <w:rFonts w:ascii="Arial Black" w:eastAsia="Arial Black" w:hAnsi="Arial Black" w:cs="Arial Black"/>
          <w:b/>
          <w:sz w:val="28"/>
          <w:szCs w:val="28"/>
        </w:rPr>
      </w:pPr>
      <w:r>
        <w:rPr>
          <w:rFonts w:ascii="Arial Black" w:eastAsia="Arial Black" w:hAnsi="Arial Black" w:cs="Arial Black"/>
          <w:b/>
          <w:sz w:val="28"/>
          <w:szCs w:val="28"/>
        </w:rPr>
        <w:t>일반논평 26호:</w:t>
      </w:r>
    </w:p>
    <w:p w14:paraId="3876C025" w14:textId="77777777" w:rsidR="002E208E" w:rsidRDefault="00461AD9">
      <w:pPr>
        <w:jc w:val="center"/>
        <w:rPr>
          <w:rFonts w:ascii="Arial Black" w:eastAsia="Arial Black" w:hAnsi="Arial Black" w:cs="Arial Black"/>
          <w:b/>
          <w:sz w:val="28"/>
          <w:szCs w:val="28"/>
        </w:rPr>
      </w:pPr>
      <w:r>
        <w:rPr>
          <w:rFonts w:ascii="Arial Black" w:eastAsia="Arial Black" w:hAnsi="Arial Black" w:cs="Arial Black"/>
          <w:b/>
          <w:sz w:val="28"/>
          <w:szCs w:val="28"/>
        </w:rPr>
        <w:t>어린이 2차 상담</w:t>
      </w:r>
    </w:p>
    <w:p w14:paraId="3EB6207C" w14:textId="77777777" w:rsidR="002E208E" w:rsidRDefault="00461AD9">
      <w:pPr>
        <w:jc w:val="center"/>
        <w:rPr>
          <w:rFonts w:ascii="Arial Black" w:eastAsia="Arial Black" w:hAnsi="Arial Black" w:cs="Arial Black"/>
          <w:b/>
          <w:sz w:val="28"/>
          <w:szCs w:val="28"/>
        </w:rPr>
      </w:pPr>
      <w:r>
        <w:rPr>
          <w:rFonts w:ascii="Arial Black" w:eastAsia="Arial Black" w:hAnsi="Arial Black" w:cs="Arial Black"/>
          <w:b/>
          <w:sz w:val="28"/>
          <w:szCs w:val="28"/>
        </w:rPr>
        <w:t>정보 시트 및 동의서</w:t>
      </w:r>
    </w:p>
    <w:p w14:paraId="6C09151A" w14:textId="77777777" w:rsidR="002E208E" w:rsidRDefault="002E208E"/>
    <w:p w14:paraId="337B8167" w14:textId="77777777" w:rsidR="002E208E" w:rsidRDefault="00461AD9">
      <w:pPr>
        <w:spacing w:before="240"/>
        <w:rPr>
          <w:b/>
        </w:rPr>
      </w:pPr>
      <w:r>
        <w:rPr>
          <w:b/>
        </w:rPr>
        <w:t>일반논평 26: 아동의 두 번째 협의</w:t>
      </w:r>
    </w:p>
    <w:p w14:paraId="2420291B" w14:textId="77777777" w:rsidR="002E208E" w:rsidRDefault="002E208E">
      <w:pPr>
        <w:spacing w:before="240"/>
        <w:rPr>
          <w:b/>
        </w:rPr>
      </w:pPr>
    </w:p>
    <w:p w14:paraId="00D5BEBD" w14:textId="77777777" w:rsidR="002E208E" w:rsidRDefault="00461AD9">
      <w:r>
        <w:t>terre des hommes와 아동 환경 권리 이니셔티브(CERI)는 유엔 아동 권리 위원회와 협력하여 일반 논평 26호의 개발을 알리는 일련의 협의에 아동이 참여할 수 있도록 지원합니다. 아이들의 환경권. 이에 대한 자세한 내용은 childrightsenvironment.org에서 확인할 수 있습니다. 이 상담 참여는 자발적이므로 자녀가 참여 여부를 결정할 수 있습니다.</w:t>
      </w:r>
    </w:p>
    <w:p w14:paraId="2303088B" w14:textId="77777777" w:rsidR="002E208E" w:rsidRDefault="002E208E">
      <w:pPr>
        <w:rPr>
          <w:b/>
          <w:color w:val="000000"/>
        </w:rPr>
      </w:pPr>
    </w:p>
    <w:p w14:paraId="466B7298" w14:textId="77777777" w:rsidR="002E208E" w:rsidRDefault="00461AD9">
      <w:pPr>
        <w:rPr>
          <w:b/>
          <w:color w:val="000000"/>
        </w:rPr>
      </w:pPr>
      <w:r>
        <w:rPr>
          <w:b/>
          <w:color w:val="000000"/>
        </w:rPr>
        <w:t>상담 과정은 누가 책임지나요?</w:t>
      </w:r>
    </w:p>
    <w:p w14:paraId="23181C1B" w14:textId="77777777" w:rsidR="002E208E" w:rsidRDefault="002E208E">
      <w:pPr>
        <w:rPr>
          <w:b/>
          <w:color w:val="000000"/>
        </w:rPr>
      </w:pPr>
    </w:p>
    <w:p w14:paraId="6EFB02BC" w14:textId="77777777" w:rsidR="002E208E" w:rsidRDefault="00461AD9">
      <w:pPr>
        <w:rPr>
          <w:color w:val="000000"/>
        </w:rPr>
      </w:pPr>
      <w:r>
        <w:rPr>
          <w:color w:val="000000"/>
        </w:rPr>
        <w:t>이것은 글로벌 상담이므로 terre des hommes와 CERI는 어린이와 함께 워크숍을 개최하여 의견과 아이디어를 수집하고자 하는 어린이, 청소년 및 지원 성인(개인 또는 조직)을 위해 이 툴킷을 제작했습니다 . 우리는 일반 논평 26호 아동 자문팀과 전 세계 아동 참여 및 보호 전문가와 함께 이 툴킷과 글로벌 협의 방법론을 설계하여 활동이 아동의 권리에 기반한 접근 방식에 의해 뒷받침되도록 했습니다.</w:t>
      </w:r>
    </w:p>
    <w:p w14:paraId="2EA4D8B7" w14:textId="77777777" w:rsidR="002E208E" w:rsidRDefault="002E208E">
      <w:pPr>
        <w:rPr>
          <w:color w:val="000000"/>
        </w:rPr>
      </w:pPr>
    </w:p>
    <w:p w14:paraId="051AA60C" w14:textId="77777777" w:rsidR="002E208E" w:rsidRDefault="00461AD9">
      <w:pPr>
        <w:rPr>
          <w:color w:val="000000"/>
        </w:rPr>
      </w:pPr>
      <w:r>
        <w:rPr>
          <w:color w:val="000000"/>
        </w:rPr>
        <w:t>툴킷의 사용 및 워크샵 제공은 주최자의 책임입니다. 주최자는 아동 보호에 대한 책임이 있으므로 상담 시 항상 아동의 안전을 보장 할 전적인 책임을 져야 합니다 . 아동 보호에 대한 안내는 이 툴킷에서 제공됩니다. 주최자는 또한 공유된 정보(동화 및 삽화 등)의 기밀성을 보장할 책임이 있습니다.</w:t>
      </w:r>
    </w:p>
    <w:p w14:paraId="6A60CB5C" w14:textId="77777777" w:rsidR="002E208E" w:rsidRDefault="002E208E">
      <w:pPr>
        <w:rPr>
          <w:color w:val="000000"/>
        </w:rPr>
      </w:pPr>
    </w:p>
    <w:p w14:paraId="1E6680AF" w14:textId="77777777" w:rsidR="002E208E" w:rsidRDefault="00461AD9">
      <w:pPr>
        <w:rPr>
          <w:b/>
          <w:color w:val="000000"/>
        </w:rPr>
      </w:pPr>
      <w:r>
        <w:rPr>
          <w:b/>
          <w:color w:val="000000"/>
        </w:rPr>
        <w:t>정보는 어떻게 사용됩니까?</w:t>
      </w:r>
    </w:p>
    <w:p w14:paraId="5D638181" w14:textId="77777777" w:rsidR="002E208E" w:rsidRDefault="002E208E">
      <w:pPr>
        <w:rPr>
          <w:b/>
          <w:color w:val="000000"/>
        </w:rPr>
      </w:pPr>
    </w:p>
    <w:p w14:paraId="4D6C1A17" w14:textId="77777777" w:rsidR="002E208E" w:rsidRDefault="00461AD9">
      <w:pPr>
        <w:spacing w:after="160"/>
        <w:rPr>
          <w:color w:val="000000"/>
        </w:rPr>
      </w:pPr>
      <w:r>
        <w:rPr>
          <w:color w:val="000000"/>
        </w:rPr>
        <w:t xml:space="preserve">상담을 통해 수집된 모든 정보(동화 및 삽화 등)는 개인 과 </w:t>
      </w:r>
      <w:r>
        <w:rPr>
          <w:color w:val="000000"/>
          <w:highlight w:val="white"/>
        </w:rPr>
        <w:t xml:space="preserve">연결되지 않으며 </w:t>
      </w:r>
      <w:r>
        <w:rPr>
          <w:color w:val="000000"/>
        </w:rPr>
        <w:t>terre des hommes 및 아동 환경 권리 이니셔티브(CERI) 에 의해 안전하게 저장 및 모니터링됩니다. 수집된 정보는 관련된 조직의 직원 및 동료만 액세스하고 분석합니다. 수집된 정보는 일반 논평 26번과 관련 커뮤니케이션 및 옹호 활동에 알려줄 것입니다.</w:t>
      </w:r>
    </w:p>
    <w:p w14:paraId="4731B13B" w14:textId="77777777" w:rsidR="002E208E" w:rsidRDefault="002E208E">
      <w:pPr>
        <w:spacing w:after="160"/>
        <w:rPr>
          <w:color w:val="000000"/>
        </w:rPr>
      </w:pPr>
    </w:p>
    <w:p w14:paraId="58690C35" w14:textId="77777777" w:rsidR="002E208E" w:rsidRDefault="00461AD9">
      <w:pPr>
        <w:jc w:val="left"/>
        <w:rPr>
          <w:b/>
          <w:color w:val="000000"/>
        </w:rPr>
      </w:pPr>
      <w:r>
        <w:rPr>
          <w:b/>
          <w:color w:val="000000"/>
        </w:rPr>
        <w:t>귀하의 동의</w:t>
      </w:r>
    </w:p>
    <w:p w14:paraId="51063D0C" w14:textId="77777777" w:rsidR="002E208E" w:rsidRDefault="00461AD9">
      <w:pPr>
        <w:spacing w:after="160"/>
        <w:rPr>
          <w:color w:val="000000"/>
        </w:rPr>
      </w:pPr>
      <w:r>
        <w:rPr>
          <w:color w:val="000000"/>
        </w:rPr>
        <w:t>위의 내용을 읽은 후(또는 귀하에게 읽어 준 후) 동의하는 경우 아래에 서명해 주십시오.</w:t>
      </w:r>
    </w:p>
    <w:p w14:paraId="7760CF7F" w14:textId="77777777" w:rsidR="002E208E" w:rsidRDefault="00461AD9">
      <w:pPr>
        <w:numPr>
          <w:ilvl w:val="1"/>
          <w:numId w:val="4"/>
        </w:numPr>
        <w:pBdr>
          <w:top w:val="nil"/>
          <w:left w:val="nil"/>
          <w:bottom w:val="nil"/>
          <w:right w:val="nil"/>
          <w:between w:val="nil"/>
        </w:pBdr>
        <w:rPr>
          <w:color w:val="000000"/>
        </w:rPr>
      </w:pPr>
      <w:r>
        <w:rPr>
          <w:color w:val="000000"/>
        </w:rPr>
        <w:t>일반 논평 26호 협의 과정에 참여</w:t>
      </w:r>
    </w:p>
    <w:p w14:paraId="580528AE" w14:textId="77777777" w:rsidR="002E208E" w:rsidRDefault="00461AD9">
      <w:pPr>
        <w:numPr>
          <w:ilvl w:val="1"/>
          <w:numId w:val="4"/>
        </w:numPr>
        <w:pBdr>
          <w:top w:val="nil"/>
          <w:left w:val="nil"/>
          <w:bottom w:val="nil"/>
          <w:right w:val="nil"/>
          <w:between w:val="nil"/>
        </w:pBdr>
        <w:spacing w:after="160"/>
        <w:rPr>
          <w:color w:val="000000"/>
        </w:rPr>
      </w:pPr>
      <w:r>
        <w:rPr>
          <w:color w:val="000000"/>
        </w:rPr>
        <w:t>terre des hommes, CERI 및 파트너 조직 은 수집된 정보(단어 및 삽화 포함)를 커뮤니케이션 및 아동 환경 권리 에 대한 조치에 사용할 수 있으며 데이터를 참여한 개인과 연결하지 않도록 할 것입니다.</w:t>
      </w:r>
    </w:p>
    <w:p w14:paraId="58F68AA1" w14:textId="77777777" w:rsidR="002E208E" w:rsidRDefault="002E208E">
      <w:pPr>
        <w:rPr>
          <w:color w:val="000000"/>
        </w:rPr>
      </w:pPr>
    </w:p>
    <w:p w14:paraId="05312027" w14:textId="77777777" w:rsidR="002E208E" w:rsidRDefault="00461AD9">
      <w:pPr>
        <w:rPr>
          <w:color w:val="000000"/>
          <w:u w:val="single"/>
        </w:rPr>
      </w:pPr>
      <w:r>
        <w:rPr>
          <w:color w:val="000000"/>
          <w:u w:val="single"/>
        </w:rPr>
        <w:t>부모 또는 법적 보호자/보호자(18세 미만인 경우)</w:t>
      </w:r>
    </w:p>
    <w:p w14:paraId="48AB2D97" w14:textId="77777777" w:rsidR="002E208E" w:rsidRDefault="00461AD9">
      <w:pPr>
        <w:rPr>
          <w:color w:val="000000"/>
        </w:rPr>
      </w:pPr>
      <w:r>
        <w:rPr>
          <w:color w:val="000000"/>
        </w:rPr>
        <w:t xml:space="preserve"> </w:t>
      </w:r>
    </w:p>
    <w:p w14:paraId="6A00E740" w14:textId="77777777" w:rsidR="002E208E" w:rsidRDefault="00461AD9">
      <w:pPr>
        <w:rPr>
          <w:color w:val="000000"/>
        </w:rPr>
      </w:pPr>
      <w:r>
        <w:rPr>
          <w:color w:val="000000"/>
        </w:rPr>
        <w:t xml:space="preserve">이름: </w:t>
      </w:r>
      <w:r>
        <w:rPr>
          <w:color w:val="000000"/>
        </w:rPr>
        <w:tab/>
        <w:t>날짜:</w:t>
      </w:r>
    </w:p>
    <w:p w14:paraId="3FB46395" w14:textId="77777777" w:rsidR="002E208E" w:rsidRDefault="00461AD9">
      <w:pPr>
        <w:rPr>
          <w:color w:val="000000"/>
        </w:rPr>
      </w:pPr>
      <w:r>
        <w:rPr>
          <w:color w:val="000000"/>
        </w:rPr>
        <w:t>서명:</w:t>
      </w:r>
      <w:r>
        <w:rPr>
          <w:color w:val="000000"/>
        </w:rPr>
        <w:tab/>
        <w:t xml:space="preserve"> </w:t>
      </w:r>
    </w:p>
    <w:p w14:paraId="065D2319" w14:textId="77777777" w:rsidR="002E208E" w:rsidRDefault="00461AD9">
      <w:pPr>
        <w:rPr>
          <w:color w:val="000000"/>
        </w:rPr>
      </w:pPr>
      <w:r>
        <w:rPr>
          <w:color w:val="000000"/>
        </w:rPr>
        <w:t xml:space="preserve"> </w:t>
      </w:r>
    </w:p>
    <w:p w14:paraId="3E183300" w14:textId="77777777" w:rsidR="002E208E" w:rsidRDefault="002E208E">
      <w:pPr>
        <w:rPr>
          <w:color w:val="000000"/>
        </w:rPr>
      </w:pPr>
    </w:p>
    <w:p w14:paraId="41695454" w14:textId="77777777" w:rsidR="002E208E" w:rsidRDefault="00461AD9">
      <w:pPr>
        <w:rPr>
          <w:color w:val="000000"/>
          <w:u w:val="single"/>
        </w:rPr>
      </w:pPr>
      <w:r>
        <w:rPr>
          <w:color w:val="000000"/>
          <w:u w:val="single"/>
        </w:rPr>
        <w:t>참가자</w:t>
      </w:r>
    </w:p>
    <w:p w14:paraId="00D4DF61" w14:textId="77777777" w:rsidR="002E208E" w:rsidRDefault="00461AD9">
      <w:pPr>
        <w:rPr>
          <w:color w:val="000000"/>
        </w:rPr>
      </w:pPr>
      <w:r>
        <w:rPr>
          <w:color w:val="000000"/>
        </w:rPr>
        <w:t xml:space="preserve"> </w:t>
      </w:r>
    </w:p>
    <w:p w14:paraId="018A3CF2" w14:textId="77777777" w:rsidR="002E208E" w:rsidRDefault="00461AD9">
      <w:pPr>
        <w:rPr>
          <w:color w:val="000000"/>
        </w:rPr>
      </w:pPr>
      <w:r>
        <w:rPr>
          <w:color w:val="000000"/>
        </w:rPr>
        <w:t xml:space="preserve">이름: </w:t>
      </w:r>
      <w:r>
        <w:rPr>
          <w:color w:val="000000"/>
        </w:rPr>
        <w:tab/>
        <w:t>날짜:</w:t>
      </w:r>
    </w:p>
    <w:p w14:paraId="2F50C5F1" w14:textId="77777777" w:rsidR="002E208E" w:rsidRDefault="00461AD9">
      <w:pPr>
        <w:rPr>
          <w:color w:val="000000"/>
        </w:rPr>
      </w:pPr>
      <w:r>
        <w:rPr>
          <w:color w:val="000000"/>
        </w:rPr>
        <w:t>서명:</w:t>
      </w:r>
      <w:r>
        <w:rPr>
          <w:color w:val="000000"/>
        </w:rPr>
        <w:tab/>
        <w:t xml:space="preserve"> </w:t>
      </w:r>
    </w:p>
    <w:p w14:paraId="48C66C1A" w14:textId="77777777" w:rsidR="002E208E" w:rsidRDefault="00461AD9">
      <w:pPr>
        <w:rPr>
          <w:color w:val="000000"/>
        </w:rPr>
      </w:pPr>
      <w:r>
        <w:rPr>
          <w:color w:val="000000"/>
        </w:rPr>
        <w:t xml:space="preserve"> </w:t>
      </w:r>
    </w:p>
    <w:p w14:paraId="7F2DFFD0" w14:textId="77777777" w:rsidR="002E208E" w:rsidRDefault="002E208E">
      <w:pPr>
        <w:rPr>
          <w:color w:val="000000"/>
        </w:rPr>
      </w:pPr>
    </w:p>
    <w:p w14:paraId="22BBD955" w14:textId="77777777" w:rsidR="002E208E" w:rsidRDefault="002E208E">
      <w:pPr>
        <w:rPr>
          <w:color w:val="000000"/>
        </w:rPr>
      </w:pPr>
    </w:p>
    <w:p w14:paraId="1B8D54A4" w14:textId="77777777" w:rsidR="002E208E" w:rsidRDefault="002E208E">
      <w:pPr>
        <w:rPr>
          <w:color w:val="000000"/>
        </w:rPr>
      </w:pPr>
    </w:p>
    <w:p w14:paraId="17F4EB5A" w14:textId="77777777" w:rsidR="002E208E" w:rsidRDefault="002E208E">
      <w:pPr>
        <w:rPr>
          <w:color w:val="000000"/>
        </w:rPr>
      </w:pPr>
    </w:p>
    <w:p w14:paraId="29F59205" w14:textId="77777777" w:rsidR="002E208E" w:rsidRDefault="002E208E">
      <w:pPr>
        <w:rPr>
          <w:color w:val="000000"/>
        </w:rPr>
      </w:pPr>
    </w:p>
    <w:p w14:paraId="4CEF97BE" w14:textId="77777777" w:rsidR="002E208E" w:rsidRDefault="002E208E">
      <w:pPr>
        <w:rPr>
          <w:color w:val="000000"/>
        </w:rPr>
      </w:pPr>
    </w:p>
    <w:p w14:paraId="1E9D2A45" w14:textId="77777777" w:rsidR="002E208E" w:rsidRDefault="002E208E">
      <w:pPr>
        <w:rPr>
          <w:color w:val="000000"/>
        </w:rPr>
      </w:pPr>
    </w:p>
    <w:p w14:paraId="0E6B4F2B" w14:textId="77777777" w:rsidR="002E208E" w:rsidRDefault="002E208E">
      <w:pPr>
        <w:rPr>
          <w:color w:val="000000"/>
        </w:rPr>
      </w:pPr>
    </w:p>
    <w:p w14:paraId="45C8DDA4" w14:textId="77777777" w:rsidR="002E208E" w:rsidRDefault="002E208E">
      <w:pPr>
        <w:rPr>
          <w:color w:val="000000"/>
        </w:rPr>
      </w:pPr>
    </w:p>
    <w:p w14:paraId="45EBBF2F" w14:textId="77777777" w:rsidR="002E208E" w:rsidRDefault="002E208E">
      <w:pPr>
        <w:rPr>
          <w:color w:val="000000"/>
        </w:rPr>
      </w:pPr>
    </w:p>
    <w:p w14:paraId="0012496B" w14:textId="77777777" w:rsidR="002E208E" w:rsidRDefault="002E208E">
      <w:pPr>
        <w:rPr>
          <w:color w:val="000000"/>
        </w:rPr>
      </w:pPr>
    </w:p>
    <w:p w14:paraId="58972B18" w14:textId="77777777" w:rsidR="002E208E" w:rsidRDefault="002E208E">
      <w:pPr>
        <w:rPr>
          <w:color w:val="000000"/>
        </w:rPr>
      </w:pPr>
    </w:p>
    <w:p w14:paraId="3A5D0B6A" w14:textId="77777777" w:rsidR="002E208E" w:rsidRDefault="002E208E">
      <w:pPr>
        <w:rPr>
          <w:color w:val="000000"/>
        </w:rPr>
      </w:pPr>
    </w:p>
    <w:p w14:paraId="1E8BC4DD" w14:textId="77777777" w:rsidR="002E208E" w:rsidRDefault="002E208E">
      <w:pPr>
        <w:rPr>
          <w:color w:val="000000"/>
        </w:rPr>
      </w:pPr>
    </w:p>
    <w:p w14:paraId="730C2694" w14:textId="77777777" w:rsidR="002E208E" w:rsidRDefault="002E208E">
      <w:pPr>
        <w:rPr>
          <w:color w:val="000000"/>
        </w:rPr>
      </w:pPr>
    </w:p>
    <w:p w14:paraId="3430E2DE" w14:textId="77777777" w:rsidR="002E208E" w:rsidRDefault="002E208E">
      <w:pPr>
        <w:rPr>
          <w:color w:val="000000"/>
        </w:rPr>
      </w:pPr>
    </w:p>
    <w:p w14:paraId="527C3617" w14:textId="77777777" w:rsidR="002E208E" w:rsidRDefault="002E208E">
      <w:pPr>
        <w:rPr>
          <w:color w:val="000000"/>
        </w:rPr>
      </w:pPr>
    </w:p>
    <w:p w14:paraId="0233E939" w14:textId="77777777" w:rsidR="002E208E" w:rsidRDefault="002E208E">
      <w:pPr>
        <w:rPr>
          <w:color w:val="000000"/>
        </w:rPr>
      </w:pPr>
    </w:p>
    <w:p w14:paraId="1C86F385" w14:textId="77777777" w:rsidR="002E208E" w:rsidRDefault="002E208E">
      <w:pPr>
        <w:rPr>
          <w:color w:val="000000"/>
        </w:rPr>
      </w:pPr>
    </w:p>
    <w:p w14:paraId="0038F78F" w14:textId="77777777" w:rsidR="002E208E" w:rsidRDefault="002E208E">
      <w:pPr>
        <w:rPr>
          <w:color w:val="000000"/>
        </w:rPr>
      </w:pPr>
    </w:p>
    <w:p w14:paraId="247DE2F2" w14:textId="77777777" w:rsidR="002E208E" w:rsidRDefault="002E208E">
      <w:pPr>
        <w:rPr>
          <w:color w:val="000000"/>
        </w:rPr>
      </w:pPr>
    </w:p>
    <w:p w14:paraId="0C782806" w14:textId="20FB593B" w:rsidR="002E208E" w:rsidRDefault="002E208E">
      <w:pPr>
        <w:rPr>
          <w:color w:val="000000"/>
        </w:rPr>
      </w:pPr>
    </w:p>
    <w:p w14:paraId="659AED9F" w14:textId="77777777" w:rsidR="00310632" w:rsidRDefault="00310632">
      <w:pPr>
        <w:rPr>
          <w:color w:val="000000"/>
        </w:rPr>
      </w:pPr>
    </w:p>
    <w:p w14:paraId="78A42254" w14:textId="77777777" w:rsidR="002E208E" w:rsidRDefault="002E208E">
      <w:pPr>
        <w:rPr>
          <w:color w:val="000000"/>
        </w:rPr>
      </w:pPr>
    </w:p>
    <w:p w14:paraId="005DBAE0" w14:textId="3C123155" w:rsidR="002E208E" w:rsidRPr="00310632" w:rsidRDefault="00461AD9" w:rsidP="00310632">
      <w:pPr>
        <w:pStyle w:val="Heading2"/>
      </w:pPr>
      <w:bookmarkStart w:id="48" w:name="_nnnwisd2xbmp" w:colFirst="0" w:colLast="0"/>
      <w:bookmarkEnd w:id="48"/>
      <w:r>
        <w:t>템플릿 B: 녹화 템플릿</w:t>
      </w:r>
      <w:r>
        <w:rPr>
          <w:i/>
        </w:rPr>
        <w:t xml:space="preserve"> </w:t>
      </w:r>
    </w:p>
    <w:p w14:paraId="26D6D594" w14:textId="77777777" w:rsidR="002E208E" w:rsidRDefault="002E208E">
      <w:pPr>
        <w:rPr>
          <w:i/>
          <w:highlight w:val="yellow"/>
        </w:rPr>
      </w:pPr>
    </w:p>
    <w:p w14:paraId="1ACC5D12" w14:textId="77777777" w:rsidR="002E208E" w:rsidRDefault="00461AD9">
      <w:pPr>
        <w:jc w:val="center"/>
        <w:rPr>
          <w:rFonts w:ascii="Arial Black" w:eastAsia="Arial Black" w:hAnsi="Arial Black" w:cs="Arial Black"/>
          <w:b/>
          <w:sz w:val="28"/>
          <w:szCs w:val="28"/>
        </w:rPr>
      </w:pPr>
      <w:r>
        <w:rPr>
          <w:rFonts w:ascii="Arial Black" w:eastAsia="Arial Black" w:hAnsi="Arial Black" w:cs="Arial Black"/>
          <w:b/>
          <w:sz w:val="28"/>
          <w:szCs w:val="28"/>
        </w:rPr>
        <w:t>일반논평 26호:</w:t>
      </w:r>
    </w:p>
    <w:p w14:paraId="2D1B3649" w14:textId="77777777" w:rsidR="002E208E" w:rsidRDefault="00461AD9">
      <w:pPr>
        <w:jc w:val="center"/>
        <w:rPr>
          <w:rFonts w:ascii="Arial Black" w:eastAsia="Arial Black" w:hAnsi="Arial Black" w:cs="Arial Black"/>
          <w:b/>
          <w:sz w:val="28"/>
          <w:szCs w:val="28"/>
        </w:rPr>
      </w:pPr>
      <w:r>
        <w:rPr>
          <w:rFonts w:ascii="Arial Black" w:eastAsia="Arial Black" w:hAnsi="Arial Black" w:cs="Arial Black"/>
          <w:b/>
          <w:sz w:val="28"/>
          <w:szCs w:val="28"/>
        </w:rPr>
        <w:t>어린이 2차 상담</w:t>
      </w:r>
    </w:p>
    <w:p w14:paraId="07FE5196" w14:textId="77777777" w:rsidR="002E208E" w:rsidRDefault="00461AD9">
      <w:pPr>
        <w:jc w:val="center"/>
        <w:rPr>
          <w:rFonts w:ascii="Arial Black" w:eastAsia="Arial Black" w:hAnsi="Arial Black" w:cs="Arial Black"/>
          <w:b/>
          <w:sz w:val="28"/>
          <w:szCs w:val="28"/>
        </w:rPr>
      </w:pPr>
      <w:r>
        <w:rPr>
          <w:rFonts w:ascii="Arial Black" w:eastAsia="Arial Black" w:hAnsi="Arial Black" w:cs="Arial Black"/>
          <w:b/>
          <w:sz w:val="28"/>
          <w:szCs w:val="28"/>
        </w:rPr>
        <w:t>기록 시트</w:t>
      </w:r>
    </w:p>
    <w:p w14:paraId="428C8A69" w14:textId="77777777" w:rsidR="002E208E" w:rsidRDefault="002E208E">
      <w:pPr>
        <w:jc w:val="center"/>
        <w:rPr>
          <w:rFonts w:ascii="Arial Black" w:eastAsia="Arial Black" w:hAnsi="Arial Black" w:cs="Arial Black"/>
          <w:b/>
          <w:sz w:val="28"/>
          <w:szCs w:val="28"/>
        </w:rPr>
      </w:pPr>
    </w:p>
    <w:p w14:paraId="24A6AA59" w14:textId="77777777" w:rsidR="002E208E" w:rsidRDefault="00461AD9">
      <w:pPr>
        <w:rPr>
          <w:color w:val="000000"/>
        </w:rPr>
      </w:pPr>
      <w:r>
        <w:rPr>
          <w:color w:val="000000"/>
        </w:rPr>
        <w:t>참고: 온라인 양식을 사용하여 제출하기 전에 무료 번역기 deepl.com을 사용하여 템플릿의 응답을 영어, 프랑스어 또는 스페인어로 번역하십시오. 분석 중에 답변을 해석하거나 이해하는 데 문제가 있는 경우 명확히 하기 위해 귀하에게 직접 연락을 드릴 것입니다.</w:t>
      </w:r>
    </w:p>
    <w:p w14:paraId="28E1E7C2" w14:textId="77777777" w:rsidR="002E208E" w:rsidRDefault="00461AD9">
      <w:pPr>
        <w:rPr>
          <w:color w:val="000000"/>
        </w:rPr>
      </w:pPr>
      <w:r>
        <w:rPr>
          <w:color w:val="000000"/>
        </w:rPr>
        <w:t xml:space="preserve"> </w:t>
      </w:r>
    </w:p>
    <w:p w14:paraId="7D84C5A1" w14:textId="77777777" w:rsidR="002E208E" w:rsidRDefault="00461AD9">
      <w:pPr>
        <w:rPr>
          <w:color w:val="000000"/>
        </w:rPr>
      </w:pPr>
      <w:r>
        <w:rPr>
          <w:color w:val="000000"/>
          <w:u w:val="single"/>
        </w:rPr>
        <w:t xml:space="preserve">전과 중에 </w:t>
      </w:r>
      <w:r>
        <w:rPr>
          <w:color w:val="000000"/>
        </w:rPr>
        <w:t>이 기록 템플릿을 사용 하여 어린이에 대한 정보와 질문에 대한 응답을 캡처할 수 있습니다. 자녀에 대한 이름이나 식별 정보는 포함하지 마십시오.</w:t>
      </w:r>
    </w:p>
    <w:p w14:paraId="699EAE9E" w14:textId="77777777" w:rsidR="002E208E" w:rsidRDefault="002E208E">
      <w:pPr>
        <w:rPr>
          <w:color w:val="000000"/>
          <w:u w:val="single"/>
        </w:rPr>
      </w:pPr>
    </w:p>
    <w:p w14:paraId="079DCA6E" w14:textId="77777777" w:rsidR="002E208E" w:rsidRDefault="00461AD9">
      <w:pPr>
        <w:rPr>
          <w:b/>
          <w:color w:val="000000"/>
        </w:rPr>
      </w:pPr>
      <w:r>
        <w:rPr>
          <w:color w:val="000000"/>
          <w:u w:val="single"/>
        </w:rPr>
        <w:t xml:space="preserve">끝난 후 </w:t>
      </w:r>
      <w:r>
        <w:rPr>
          <w:color w:val="000000"/>
        </w:rPr>
        <w:t xml:space="preserve">모든 메모를 온라인 양식에 입력하십시오. 단체 작품은 첨부 파일로 업로드할 수 있습니다(JPG 또는 PNG 파일 허용). 우리는 아동의 다양한 관점을 포착하고자 하므로 귀하가 공유되는 다양한 정보를 대표하도록 하십시오. 가능한 한 아이들의 말을 사용하십시오. 직접 인용을 사용하는 경우 다음을 따르십시오 . </w:t>
      </w:r>
      <w:r>
        <w:rPr>
          <w:b/>
          <w:color w:val="000000"/>
        </w:rPr>
        <w:t>성별, 나이</w:t>
      </w:r>
    </w:p>
    <w:p w14:paraId="4B6B8812" w14:textId="77777777" w:rsidR="002E208E" w:rsidRDefault="002E208E">
      <w:pPr>
        <w:rPr>
          <w:b/>
          <w:color w:val="000000"/>
        </w:rPr>
      </w:pPr>
    </w:p>
    <w:p w14:paraId="774FF786" w14:textId="77777777" w:rsidR="002E208E" w:rsidRDefault="00461AD9">
      <w:pPr>
        <w:rPr>
          <w:b/>
          <w:color w:val="000000"/>
        </w:rPr>
      </w:pPr>
      <w:r>
        <w:rPr>
          <w:b/>
          <w:color w:val="000000"/>
        </w:rPr>
        <w:t xml:space="preserve">온라인 양식에서 각 참여 아동과 부모/법적 보호자의 동의를 받았는지 확인하라는 메시지가 표시됩니다.  </w:t>
      </w:r>
    </w:p>
    <w:p w14:paraId="51D7B97A" w14:textId="77777777" w:rsidR="002E208E" w:rsidRDefault="002E208E">
      <w:pPr>
        <w:rPr>
          <w:b/>
          <w:color w:val="000000"/>
        </w:rPr>
      </w:pPr>
    </w:p>
    <w:p w14:paraId="5BF36971" w14:textId="77777777" w:rsidR="002E208E" w:rsidRDefault="00461AD9">
      <w:pPr>
        <w:rPr>
          <w:color w:val="000000"/>
          <w:u w:val="single"/>
        </w:rPr>
      </w:pPr>
      <w:r>
        <w:rPr>
          <w:color w:val="000000"/>
          <w:u w:val="single"/>
        </w:rPr>
        <w:t>파트 1: 참가자 정보</w:t>
      </w:r>
    </w:p>
    <w:p w14:paraId="2420F203" w14:textId="77777777" w:rsidR="002E208E" w:rsidRDefault="002E208E">
      <w:pPr>
        <w:rPr>
          <w:color w:val="000000"/>
        </w:rPr>
      </w:pP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2E208E" w14:paraId="258D68E1"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EF12E64" w14:textId="77777777" w:rsidR="002E208E" w:rsidRDefault="00461AD9">
            <w:pPr>
              <w:rPr>
                <w:color w:val="FFFFFF"/>
              </w:rPr>
            </w:pPr>
            <w:r>
              <w:rPr>
                <w:color w:val="FFFFFF"/>
              </w:rPr>
              <w:t xml:space="preserve">이 템플릿을 사용하여 참여하는 어린이 그룹에 대한 일반 정보를 기록하고 파트 2를 사용하여 어린이의 답변을 기록합니다.  </w:t>
            </w:r>
          </w:p>
        </w:tc>
      </w:tr>
      <w:tr w:rsidR="002E208E" w14:paraId="217C00F0" w14:textId="77777777">
        <w:trPr>
          <w:trHeight w:val="536"/>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3C35" w14:textId="77777777" w:rsidR="002E208E" w:rsidRDefault="00461AD9">
            <w:pPr>
              <w:jc w:val="left"/>
              <w:rPr>
                <w:color w:val="000000"/>
              </w:rPr>
            </w:pPr>
            <w:r>
              <w:rPr>
                <w:color w:val="000000"/>
              </w:rPr>
              <w:t>날짜</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B8722" w14:textId="77777777" w:rsidR="002E208E" w:rsidRDefault="00461AD9">
            <w:pPr>
              <w:rPr>
                <w:color w:val="000000"/>
              </w:rPr>
            </w:pPr>
            <w:r>
              <w:rPr>
                <w:color w:val="000000"/>
              </w:rPr>
              <w:t xml:space="preserve"> </w:t>
            </w:r>
          </w:p>
        </w:tc>
      </w:tr>
      <w:tr w:rsidR="002E208E" w14:paraId="7BB21FB1" w14:textId="77777777">
        <w:trPr>
          <w:trHeight w:val="63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CCC02" w14:textId="77777777" w:rsidR="002E208E" w:rsidRDefault="00461AD9">
            <w:pPr>
              <w:jc w:val="left"/>
              <w:rPr>
                <w:color w:val="000000"/>
              </w:rPr>
            </w:pPr>
            <w:r>
              <w:rPr>
                <w:color w:val="000000"/>
              </w:rPr>
              <w:t>위치(마을/도시/지역/국가)</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B33E2" w14:textId="77777777" w:rsidR="002E208E" w:rsidRDefault="00461AD9">
            <w:pPr>
              <w:rPr>
                <w:color w:val="000000"/>
              </w:rPr>
            </w:pPr>
            <w:r>
              <w:rPr>
                <w:color w:val="000000"/>
              </w:rPr>
              <w:t xml:space="preserve"> </w:t>
            </w:r>
          </w:p>
        </w:tc>
      </w:tr>
      <w:tr w:rsidR="002E208E" w14:paraId="4F2BF9B3" w14:textId="77777777" w:rsidTr="0092744A">
        <w:trPr>
          <w:trHeight w:val="1043"/>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CB26" w14:textId="77777777" w:rsidR="002E208E" w:rsidRDefault="00461AD9">
            <w:pPr>
              <w:jc w:val="left"/>
              <w:rPr>
                <w:color w:val="000000"/>
              </w:rPr>
            </w:pPr>
            <w:r>
              <w:rPr>
                <w:color w:val="000000"/>
              </w:rPr>
              <w:t>참여 아동에 대한 설명(학교단체, 지역사회단체, 기후활동가 등)</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68C5" w14:textId="77777777" w:rsidR="002E208E" w:rsidRDefault="00461AD9">
            <w:pPr>
              <w:rPr>
                <w:color w:val="000000"/>
              </w:rPr>
            </w:pPr>
            <w:r>
              <w:rPr>
                <w:color w:val="000000"/>
              </w:rPr>
              <w:t xml:space="preserve"> </w:t>
            </w:r>
          </w:p>
        </w:tc>
      </w:tr>
      <w:tr w:rsidR="002E208E" w14:paraId="5FB424F1" w14:textId="77777777">
        <w:trPr>
          <w:trHeight w:val="7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72157" w14:textId="77777777" w:rsidR="002E208E" w:rsidRDefault="00461AD9">
            <w:pPr>
              <w:jc w:val="left"/>
              <w:rPr>
                <w:color w:val="000000"/>
              </w:rPr>
            </w:pPr>
            <w:r>
              <w:rPr>
                <w:color w:val="000000"/>
              </w:rPr>
              <w:t>참여 어린이 수</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F43A" w14:textId="77777777" w:rsidR="002E208E" w:rsidRDefault="00461AD9">
            <w:pPr>
              <w:rPr>
                <w:color w:val="000000"/>
              </w:rPr>
            </w:pPr>
            <w:r>
              <w:rPr>
                <w:color w:val="000000"/>
              </w:rPr>
              <w:t xml:space="preserve"> </w:t>
            </w:r>
          </w:p>
        </w:tc>
      </w:tr>
      <w:tr w:rsidR="002E208E" w14:paraId="58BD832F" w14:textId="77777777" w:rsidTr="0092744A">
        <w:trPr>
          <w:trHeight w:val="17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2385" w14:textId="77777777" w:rsidR="002E208E" w:rsidRDefault="00461AD9">
            <w:pPr>
              <w:jc w:val="left"/>
              <w:rPr>
                <w:color w:val="000000"/>
              </w:rPr>
            </w:pPr>
            <w:r>
              <w:rPr>
                <w:color w:val="000000"/>
              </w:rPr>
              <w:t>연령(연령별 자녀 수를 기재해 주십시오)</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1635B" w14:textId="77777777" w:rsidR="002E208E" w:rsidRDefault="00461AD9">
            <w:pPr>
              <w:rPr>
                <w:color w:val="000000"/>
              </w:rPr>
            </w:pPr>
            <w:r>
              <w:rPr>
                <w:color w:val="000000"/>
              </w:rPr>
              <w:t xml:space="preserve"> </w:t>
            </w:r>
          </w:p>
        </w:tc>
      </w:tr>
      <w:tr w:rsidR="002E208E" w14:paraId="5AD1A96B"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75D7" w14:textId="77777777" w:rsidR="002E208E" w:rsidRDefault="00461AD9">
            <w:pPr>
              <w:jc w:val="left"/>
              <w:rPr>
                <w:color w:val="000000"/>
              </w:rPr>
            </w:pPr>
            <w:r>
              <w:rPr>
                <w:color w:val="000000"/>
              </w:rPr>
              <w:t>성별 구분(성별로 자녀 수를 기재하십시오)</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BC28" w14:textId="77777777" w:rsidR="002E208E" w:rsidRDefault="00461AD9">
            <w:pPr>
              <w:rPr>
                <w:color w:val="000000"/>
              </w:rPr>
            </w:pPr>
            <w:r>
              <w:rPr>
                <w:color w:val="000000"/>
              </w:rPr>
              <w:t>소녀:</w:t>
            </w:r>
          </w:p>
          <w:p w14:paraId="03CE1889" w14:textId="77777777" w:rsidR="002E208E" w:rsidRDefault="00461AD9">
            <w:pPr>
              <w:rPr>
                <w:color w:val="000000"/>
              </w:rPr>
            </w:pPr>
            <w:r>
              <w:rPr>
                <w:color w:val="000000"/>
              </w:rPr>
              <w:t>소년:</w:t>
            </w:r>
          </w:p>
          <w:p w14:paraId="148FF69F" w14:textId="77777777" w:rsidR="002E208E" w:rsidRDefault="00461AD9">
            <w:pPr>
              <w:rPr>
                <w:color w:val="000000"/>
              </w:rPr>
            </w:pPr>
            <w:r>
              <w:rPr>
                <w:color w:val="000000"/>
              </w:rPr>
              <w:t>다른:</w:t>
            </w:r>
          </w:p>
          <w:p w14:paraId="71F4E3BC" w14:textId="77777777" w:rsidR="002E208E" w:rsidRDefault="00461AD9">
            <w:pPr>
              <w:rPr>
                <w:color w:val="000000"/>
              </w:rPr>
            </w:pPr>
            <w:r>
              <w:rPr>
                <w:color w:val="000000"/>
              </w:rPr>
              <w:t>말하고 싶지 않습니다.</w:t>
            </w:r>
          </w:p>
        </w:tc>
      </w:tr>
      <w:tr w:rsidR="002E208E" w14:paraId="079B00E7"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D4D1B" w14:textId="77777777" w:rsidR="002E208E" w:rsidRDefault="00461AD9">
            <w:pPr>
              <w:jc w:val="left"/>
              <w:rPr>
                <w:color w:val="000000"/>
              </w:rPr>
            </w:pPr>
            <w:r>
              <w:rPr>
                <w:color w:val="000000"/>
              </w:rPr>
              <w:t>장애/질병이 있는 아동의 수</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3D97A" w14:textId="77777777" w:rsidR="002E208E" w:rsidRDefault="002E208E">
            <w:pPr>
              <w:rPr>
                <w:color w:val="000000"/>
              </w:rPr>
            </w:pPr>
          </w:p>
        </w:tc>
      </w:tr>
      <w:tr w:rsidR="002E208E" w14:paraId="4B1E3BA7" w14:textId="77777777" w:rsidTr="0092744A">
        <w:trPr>
          <w:trHeight w:val="629"/>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60D4" w14:textId="77777777" w:rsidR="002E208E" w:rsidRDefault="00461AD9">
            <w:pPr>
              <w:jc w:val="left"/>
              <w:rPr>
                <w:color w:val="000000"/>
              </w:rPr>
            </w:pPr>
            <w:r>
              <w:rPr>
                <w:color w:val="000000"/>
              </w:rPr>
              <w:t>참여하는 어린이 환경(도시, 농촌, 기타)</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586B8" w14:textId="77777777" w:rsidR="002E208E" w:rsidRDefault="00461AD9">
            <w:pPr>
              <w:rPr>
                <w:color w:val="000000"/>
              </w:rPr>
            </w:pPr>
            <w:r>
              <w:rPr>
                <w:color w:val="000000"/>
              </w:rPr>
              <w:t xml:space="preserve"> </w:t>
            </w:r>
          </w:p>
        </w:tc>
      </w:tr>
      <w:tr w:rsidR="002E208E" w14:paraId="1E49BC21" w14:textId="77777777" w:rsidTr="0092744A">
        <w:trPr>
          <w:trHeight w:val="521"/>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446A" w14:textId="77777777" w:rsidR="002E208E" w:rsidRDefault="00461AD9">
            <w:pPr>
              <w:jc w:val="left"/>
              <w:rPr>
                <w:color w:val="000000"/>
              </w:rPr>
            </w:pPr>
            <w:r>
              <w:rPr>
                <w:color w:val="000000"/>
              </w:rPr>
              <w:t>진행자 이름, 조직 및 연락처 정보</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49309" w14:textId="77777777" w:rsidR="002E208E" w:rsidRDefault="00461AD9">
            <w:pPr>
              <w:rPr>
                <w:color w:val="000000"/>
              </w:rPr>
            </w:pPr>
            <w:r>
              <w:rPr>
                <w:color w:val="000000"/>
              </w:rPr>
              <w:t xml:space="preserve"> </w:t>
            </w:r>
          </w:p>
        </w:tc>
      </w:tr>
    </w:tbl>
    <w:p w14:paraId="1C6D5A35" w14:textId="77777777" w:rsidR="002E208E" w:rsidRDefault="002E208E">
      <w:pPr>
        <w:rPr>
          <w:color w:val="000000"/>
        </w:rPr>
      </w:pPr>
    </w:p>
    <w:p w14:paraId="2A2A5515" w14:textId="77777777" w:rsidR="002E208E" w:rsidRDefault="00461AD9">
      <w:pPr>
        <w:rPr>
          <w:color w:val="000000"/>
          <w:u w:val="single"/>
        </w:rPr>
      </w:pPr>
      <w:r>
        <w:rPr>
          <w:color w:val="000000"/>
          <w:u w:val="single"/>
        </w:rPr>
        <w:t>파트 2: 아이들의 견해 기록하기</w:t>
      </w:r>
    </w:p>
    <w:p w14:paraId="350ED874" w14:textId="77777777" w:rsidR="002E208E" w:rsidRDefault="002E208E">
      <w:pPr>
        <w:rPr>
          <w:color w:val="000000"/>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E208E" w14:paraId="345520CB" w14:textId="77777777">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5929B1B" w14:textId="77777777" w:rsidR="002E208E" w:rsidRDefault="002E208E">
            <w:pPr>
              <w:rPr>
                <w:color w:val="000000"/>
              </w:rPr>
            </w:pPr>
          </w:p>
        </w:tc>
      </w:tr>
      <w:tr w:rsidR="002E208E" w14:paraId="338FD42F"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7D840" w14:textId="77777777" w:rsidR="002E208E" w:rsidRDefault="00461AD9">
            <w:pPr>
              <w:jc w:val="left"/>
              <w:rPr>
                <w:color w:val="000000"/>
              </w:rPr>
            </w:pPr>
            <w:r>
              <w:rPr>
                <w:color w:val="000000"/>
              </w:rPr>
              <w:t>활동 1</w:t>
            </w:r>
          </w:p>
        </w:tc>
      </w:tr>
      <w:tr w:rsidR="0092744A" w14:paraId="54DCE51C"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2B800" w14:textId="77777777" w:rsidR="0092744A" w:rsidRDefault="0092744A" w:rsidP="0092744A">
            <w:pPr>
              <w:shd w:val="clear" w:color="auto" w:fill="FFFFFF"/>
              <w:jc w:val="left"/>
              <w:rPr>
                <w:i/>
                <w:color w:val="000000"/>
              </w:rPr>
            </w:pPr>
            <w:r>
              <w:rPr>
                <w:color w:val="000000"/>
              </w:rPr>
              <w:t>환경을 보호하고, 기후 변화를 늦추고, 현재와 미래의 기후 변화 영향에 적응하도록 돕기 위해 정부가 무엇을 하고 있는지(또는 하지 않고 있는지)에 대해 어떻게 생각하십니까?</w:t>
            </w:r>
          </w:p>
          <w:p w14:paraId="6FA61ECB" w14:textId="77777777" w:rsidR="0092744A" w:rsidRDefault="0092744A">
            <w:pPr>
              <w:jc w:val="left"/>
              <w:rPr>
                <w:color w:val="000000"/>
              </w:rPr>
            </w:pPr>
          </w:p>
          <w:p w14:paraId="1967404E" w14:textId="77777777" w:rsidR="0092744A" w:rsidRDefault="0092744A">
            <w:pPr>
              <w:jc w:val="left"/>
              <w:rPr>
                <w:color w:val="000000"/>
              </w:rPr>
            </w:pPr>
          </w:p>
          <w:p w14:paraId="4C28D0BE" w14:textId="52F84476" w:rsidR="0092744A" w:rsidRDefault="0092744A">
            <w:pPr>
              <w:jc w:val="left"/>
              <w:rPr>
                <w:color w:val="000000"/>
              </w:rPr>
            </w:pPr>
          </w:p>
        </w:tc>
      </w:tr>
      <w:tr w:rsidR="0092744A" w14:paraId="5213AA38"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16285" w14:textId="39E60E41" w:rsidR="0092744A" w:rsidRDefault="0092744A" w:rsidP="0092744A">
            <w:pPr>
              <w:shd w:val="clear" w:color="auto" w:fill="FFFFFF"/>
              <w:jc w:val="left"/>
              <w:rPr>
                <w:color w:val="000000"/>
              </w:rPr>
            </w:pPr>
            <w:r>
              <w:rPr>
                <w:color w:val="000000"/>
              </w:rPr>
              <w:t>정부와 기업은 그들의 계획과 결정이 건강한 환경을 향유할 아동의 권리에 미칠 영향을 고려할 때 어떤 점을 고려해야 합니까?</w:t>
            </w:r>
          </w:p>
          <w:p w14:paraId="49BDAAFB" w14:textId="77777777" w:rsidR="0092744A" w:rsidRDefault="0092744A" w:rsidP="0092744A">
            <w:pPr>
              <w:shd w:val="clear" w:color="auto" w:fill="FFFFFF"/>
              <w:jc w:val="left"/>
              <w:rPr>
                <w:color w:val="000000"/>
              </w:rPr>
            </w:pPr>
          </w:p>
          <w:p w14:paraId="794A90A6" w14:textId="77777777" w:rsidR="0092744A" w:rsidRDefault="0092744A" w:rsidP="0092744A">
            <w:pPr>
              <w:shd w:val="clear" w:color="auto" w:fill="FFFFFF"/>
              <w:jc w:val="left"/>
              <w:rPr>
                <w:color w:val="000000"/>
              </w:rPr>
            </w:pPr>
          </w:p>
          <w:p w14:paraId="7D55726D" w14:textId="1A1D8380" w:rsidR="0092744A" w:rsidRDefault="0092744A" w:rsidP="0092744A">
            <w:pPr>
              <w:shd w:val="clear" w:color="auto" w:fill="FFFFFF"/>
              <w:jc w:val="left"/>
              <w:rPr>
                <w:color w:val="000000"/>
              </w:rPr>
            </w:pPr>
          </w:p>
        </w:tc>
      </w:tr>
      <w:tr w:rsidR="0092744A" w14:paraId="48CB5219"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ED0C3" w14:textId="76AD0C42" w:rsidR="0092744A" w:rsidRDefault="0092744A" w:rsidP="0092744A">
            <w:pPr>
              <w:shd w:val="clear" w:color="auto" w:fill="FFFFFF"/>
              <w:jc w:val="left"/>
              <w:rPr>
                <w:color w:val="000000"/>
              </w:rPr>
            </w:pPr>
            <w:r>
              <w:rPr>
                <w:color w:val="000000"/>
              </w:rPr>
              <w:t>정부나 기업이 그들의 책임을 존중하지 않을 때 그들이 무엇을 하도록 해야 한다고 생각하십니까?</w:t>
            </w:r>
          </w:p>
          <w:p w14:paraId="67BC3264" w14:textId="77777777" w:rsidR="0092744A" w:rsidRDefault="0092744A" w:rsidP="0092744A">
            <w:pPr>
              <w:shd w:val="clear" w:color="auto" w:fill="FFFFFF"/>
              <w:jc w:val="left"/>
              <w:rPr>
                <w:color w:val="000000"/>
              </w:rPr>
            </w:pPr>
          </w:p>
          <w:p w14:paraId="3424552F" w14:textId="77777777" w:rsidR="0092744A" w:rsidRDefault="0092744A" w:rsidP="0092744A">
            <w:pPr>
              <w:shd w:val="clear" w:color="auto" w:fill="FFFFFF"/>
              <w:jc w:val="left"/>
              <w:rPr>
                <w:color w:val="000000"/>
              </w:rPr>
            </w:pPr>
          </w:p>
          <w:p w14:paraId="67AF3D30" w14:textId="636BA84C" w:rsidR="0092744A" w:rsidRDefault="0092744A" w:rsidP="0092744A">
            <w:pPr>
              <w:shd w:val="clear" w:color="auto" w:fill="FFFFFF"/>
              <w:jc w:val="left"/>
              <w:rPr>
                <w:color w:val="000000"/>
              </w:rPr>
            </w:pPr>
          </w:p>
        </w:tc>
      </w:tr>
      <w:tr w:rsidR="0092744A" w14:paraId="5C89E177"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D2CBB" w14:textId="3F6B05E1" w:rsidR="0092744A" w:rsidRDefault="0092744A">
            <w:pPr>
              <w:jc w:val="left"/>
              <w:rPr>
                <w:color w:val="000000"/>
              </w:rPr>
            </w:pPr>
            <w:r>
              <w:rPr>
                <w:color w:val="000000"/>
              </w:rPr>
              <w:t>활동 2</w:t>
            </w:r>
          </w:p>
        </w:tc>
      </w:tr>
      <w:tr w:rsidR="002E208E" w14:paraId="4EA4EFD1" w14:textId="77777777">
        <w:trPr>
          <w:trHeight w:val="8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3220" w14:textId="77777777" w:rsidR="002E208E" w:rsidRDefault="00461AD9">
            <w:pPr>
              <w:spacing w:line="276" w:lineRule="auto"/>
              <w:jc w:val="left"/>
              <w:rPr>
                <w:color w:val="000000"/>
              </w:rPr>
            </w:pPr>
            <w:r>
              <w:rPr>
                <w:color w:val="000000"/>
              </w:rPr>
              <w:t>아이들이 정보를 찾고 환경과 기후 변화에 대해 배우는 데 어떤 어려움이 있습니까?</w:t>
            </w:r>
          </w:p>
          <w:p w14:paraId="2A1BB17F" w14:textId="77777777" w:rsidR="002E208E" w:rsidRDefault="002E208E">
            <w:pPr>
              <w:shd w:val="clear" w:color="auto" w:fill="FFFFFF"/>
              <w:spacing w:line="254" w:lineRule="auto"/>
              <w:jc w:val="left"/>
              <w:rPr>
                <w:color w:val="242424"/>
              </w:rPr>
            </w:pPr>
          </w:p>
          <w:p w14:paraId="03750DA3" w14:textId="77777777" w:rsidR="002E208E" w:rsidRDefault="002E208E">
            <w:pPr>
              <w:shd w:val="clear" w:color="auto" w:fill="FFFFFF"/>
              <w:spacing w:line="254" w:lineRule="auto"/>
              <w:jc w:val="left"/>
              <w:rPr>
                <w:color w:val="000000"/>
              </w:rPr>
            </w:pPr>
          </w:p>
          <w:p w14:paraId="3C98D80B" w14:textId="77777777" w:rsidR="002E208E" w:rsidRDefault="002E208E">
            <w:pPr>
              <w:shd w:val="clear" w:color="auto" w:fill="FFFFFF"/>
              <w:spacing w:line="254" w:lineRule="auto"/>
              <w:jc w:val="left"/>
              <w:rPr>
                <w:color w:val="000000"/>
              </w:rPr>
            </w:pPr>
          </w:p>
        </w:tc>
      </w:tr>
      <w:tr w:rsidR="002E208E" w14:paraId="7426E006"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10C41" w14:textId="77777777" w:rsidR="002E208E" w:rsidRDefault="00461AD9">
            <w:pPr>
              <w:spacing w:line="276" w:lineRule="auto"/>
              <w:jc w:val="left"/>
              <w:rPr>
                <w:color w:val="242424"/>
              </w:rPr>
            </w:pPr>
            <w:r>
              <w:rPr>
                <w:color w:val="242424"/>
              </w:rPr>
              <w:t>아동이 다음에 관한 정보를 찾는 가장 좋은 방법은 무엇입니까(또는 그렇게 될 수 있습니까)?</w:t>
            </w:r>
          </w:p>
          <w:p w14:paraId="5F8FDF98" w14:textId="77777777" w:rsidR="002E208E" w:rsidRDefault="00461AD9">
            <w:pPr>
              <w:numPr>
                <w:ilvl w:val="0"/>
                <w:numId w:val="10"/>
              </w:numPr>
              <w:spacing w:line="252" w:lineRule="auto"/>
              <w:jc w:val="left"/>
              <w:rPr>
                <w:color w:val="242424"/>
              </w:rPr>
            </w:pPr>
            <w:r>
              <w:rPr>
                <w:color w:val="242424"/>
              </w:rPr>
              <w:t>그들의 권리</w:t>
            </w:r>
          </w:p>
          <w:p w14:paraId="2D81BD16" w14:textId="77777777" w:rsidR="002E208E" w:rsidRDefault="00461AD9">
            <w:pPr>
              <w:numPr>
                <w:ilvl w:val="0"/>
                <w:numId w:val="10"/>
              </w:numPr>
              <w:spacing w:line="252" w:lineRule="auto"/>
              <w:jc w:val="left"/>
              <w:rPr>
                <w:color w:val="242424"/>
              </w:rPr>
            </w:pPr>
            <w:r>
              <w:rPr>
                <w:color w:val="242424"/>
              </w:rPr>
              <w:t>환경 피해와 기후 변화가 그들의 삶과 지역 사회에 미치는 영향</w:t>
            </w:r>
          </w:p>
          <w:p w14:paraId="653FB9ED" w14:textId="77777777" w:rsidR="002E208E" w:rsidRDefault="00461AD9">
            <w:pPr>
              <w:numPr>
                <w:ilvl w:val="0"/>
                <w:numId w:val="10"/>
              </w:numPr>
              <w:spacing w:line="252" w:lineRule="auto"/>
              <w:jc w:val="left"/>
              <w:rPr>
                <w:color w:val="242424"/>
              </w:rPr>
            </w:pPr>
            <w:r>
              <w:rPr>
                <w:color w:val="242424"/>
              </w:rPr>
              <w:t>건강한 환경에 대한 아동의 권리를 보호하기 위한 정부와 기업의 책임</w:t>
            </w:r>
          </w:p>
          <w:p w14:paraId="58CC9722" w14:textId="77777777" w:rsidR="002E208E" w:rsidRDefault="00461AD9">
            <w:pPr>
              <w:numPr>
                <w:ilvl w:val="0"/>
                <w:numId w:val="10"/>
              </w:numPr>
              <w:spacing w:line="252" w:lineRule="auto"/>
              <w:jc w:val="left"/>
              <w:rPr>
                <w:color w:val="242424"/>
              </w:rPr>
            </w:pPr>
            <w:r>
              <w:rPr>
                <w:color w:val="242424"/>
              </w:rPr>
              <w:t>그들의 권리가 존중되지 않을 때 도움을 받는 방법</w:t>
            </w:r>
          </w:p>
          <w:p w14:paraId="3BCECB9E" w14:textId="77777777" w:rsidR="002E208E" w:rsidRDefault="002E208E">
            <w:pPr>
              <w:spacing w:line="252" w:lineRule="auto"/>
              <w:jc w:val="left"/>
              <w:rPr>
                <w:color w:val="242424"/>
              </w:rPr>
            </w:pPr>
          </w:p>
          <w:p w14:paraId="07664531" w14:textId="77777777" w:rsidR="002E208E" w:rsidRDefault="002E208E">
            <w:pPr>
              <w:spacing w:line="252" w:lineRule="auto"/>
              <w:jc w:val="left"/>
              <w:rPr>
                <w:color w:val="242424"/>
              </w:rPr>
            </w:pPr>
          </w:p>
          <w:p w14:paraId="797925A4" w14:textId="77777777" w:rsidR="002E208E" w:rsidRDefault="002E208E">
            <w:pPr>
              <w:spacing w:line="252" w:lineRule="auto"/>
              <w:jc w:val="left"/>
              <w:rPr>
                <w:color w:val="242424"/>
              </w:rPr>
            </w:pPr>
          </w:p>
          <w:p w14:paraId="37A5F14D" w14:textId="77777777" w:rsidR="002E208E" w:rsidRDefault="002E208E">
            <w:pPr>
              <w:jc w:val="left"/>
              <w:rPr>
                <w:color w:val="000000"/>
              </w:rPr>
            </w:pPr>
          </w:p>
        </w:tc>
      </w:tr>
      <w:tr w:rsidR="002E208E" w14:paraId="30D2F9A3"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D4A35" w14:textId="77777777" w:rsidR="002E208E" w:rsidRDefault="00461AD9">
            <w:pPr>
              <w:shd w:val="clear" w:color="auto" w:fill="FFFFFF"/>
              <w:spacing w:line="254" w:lineRule="auto"/>
              <w:jc w:val="left"/>
              <w:rPr>
                <w:color w:val="242424"/>
              </w:rPr>
            </w:pPr>
            <w:r>
              <w:rPr>
                <w:color w:val="242424"/>
              </w:rPr>
              <w:t>아이들이 학교에서 환경과 기후 변화에 대해 무엇을 배워야 하고 어떻게 가르쳐야 한다고 생각하십니까?</w:t>
            </w:r>
          </w:p>
          <w:p w14:paraId="05C488D5" w14:textId="77777777" w:rsidR="002E208E" w:rsidRDefault="002E208E">
            <w:pPr>
              <w:shd w:val="clear" w:color="auto" w:fill="FFFFFF"/>
              <w:spacing w:line="254" w:lineRule="auto"/>
              <w:jc w:val="left"/>
              <w:rPr>
                <w:color w:val="242424"/>
              </w:rPr>
            </w:pPr>
          </w:p>
          <w:p w14:paraId="5FC201FC" w14:textId="77777777" w:rsidR="002E208E" w:rsidRDefault="002E208E">
            <w:pPr>
              <w:shd w:val="clear" w:color="auto" w:fill="FFFFFF"/>
              <w:spacing w:line="254" w:lineRule="auto"/>
              <w:jc w:val="left"/>
              <w:rPr>
                <w:color w:val="242424"/>
              </w:rPr>
            </w:pPr>
          </w:p>
        </w:tc>
      </w:tr>
      <w:tr w:rsidR="002E208E" w14:paraId="5E7318B2" w14:textId="77777777" w:rsidTr="0092744A">
        <w:trPr>
          <w:trHeight w:val="22"/>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FBAEF" w14:textId="77777777" w:rsidR="002E208E" w:rsidRDefault="00461AD9">
            <w:pPr>
              <w:jc w:val="left"/>
              <w:rPr>
                <w:color w:val="000000"/>
              </w:rPr>
            </w:pPr>
            <w:r>
              <w:rPr>
                <w:color w:val="000000"/>
              </w:rPr>
              <w:t>활동 3</w:t>
            </w:r>
          </w:p>
        </w:tc>
      </w:tr>
      <w:tr w:rsidR="002E208E" w14:paraId="73545148"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75583" w14:textId="77777777" w:rsidR="002E208E" w:rsidRDefault="00461AD9">
            <w:pPr>
              <w:jc w:val="left"/>
              <w:rPr>
                <w:color w:val="000000"/>
              </w:rPr>
            </w:pPr>
            <w:r>
              <w:rPr>
                <w:color w:val="000000"/>
              </w:rPr>
              <w:t xml:space="preserve"> </w:t>
            </w:r>
          </w:p>
          <w:p w14:paraId="62E824D5" w14:textId="77777777" w:rsidR="002E208E" w:rsidRDefault="00461AD9">
            <w:pPr>
              <w:spacing w:line="252" w:lineRule="auto"/>
              <w:jc w:val="left"/>
              <w:rPr>
                <w:color w:val="242424"/>
              </w:rPr>
            </w:pPr>
            <w:r>
              <w:rPr>
                <w:color w:val="242424"/>
              </w:rPr>
              <w:t>정부와 기업이 환경 및/또는 기후 변화에 영향을 미치는 계획과 결정을 내릴 때 어린이는 어떻게 자신의 견해와 생각을 공유할 수 있습니까(또는 할 수 있습니까)?</w:t>
            </w:r>
          </w:p>
          <w:p w14:paraId="7ED9D997" w14:textId="77777777" w:rsidR="002E208E" w:rsidRDefault="002E208E">
            <w:pPr>
              <w:spacing w:line="252" w:lineRule="auto"/>
              <w:jc w:val="left"/>
              <w:rPr>
                <w:color w:val="242424"/>
              </w:rPr>
            </w:pPr>
          </w:p>
          <w:p w14:paraId="067D75D6" w14:textId="77777777" w:rsidR="002E208E" w:rsidRDefault="00461AD9">
            <w:pPr>
              <w:spacing w:line="252" w:lineRule="auto"/>
              <w:jc w:val="left"/>
              <w:rPr>
                <w:color w:val="000000"/>
              </w:rPr>
            </w:pPr>
            <w:r>
              <w:rPr>
                <w:color w:val="000000"/>
              </w:rPr>
              <w:t xml:space="preserve"> </w:t>
            </w:r>
          </w:p>
          <w:p w14:paraId="161E4F83" w14:textId="77777777" w:rsidR="002E208E" w:rsidRDefault="002E208E">
            <w:pPr>
              <w:shd w:val="clear" w:color="auto" w:fill="FFFFFF"/>
              <w:jc w:val="left"/>
              <w:rPr>
                <w:color w:val="242424"/>
              </w:rPr>
            </w:pPr>
          </w:p>
          <w:p w14:paraId="23DD13FB" w14:textId="77777777" w:rsidR="002E208E" w:rsidRDefault="002E208E">
            <w:pPr>
              <w:jc w:val="left"/>
              <w:rPr>
                <w:color w:val="000000"/>
              </w:rPr>
            </w:pPr>
          </w:p>
        </w:tc>
      </w:tr>
      <w:tr w:rsidR="002E208E" w14:paraId="168C7F40"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F33D7" w14:textId="77777777" w:rsidR="002E208E" w:rsidRDefault="00461AD9">
            <w:pPr>
              <w:spacing w:line="252" w:lineRule="auto"/>
              <w:jc w:val="left"/>
              <w:rPr>
                <w:color w:val="242424"/>
              </w:rPr>
            </w:pPr>
            <w:r>
              <w:rPr>
                <w:color w:val="242424"/>
              </w:rPr>
              <w:t>환경 및/또는 기후 변화에 영향을 미치는 정부 및 기업의 결정을 검토하는 데 어린이가 어떻게 참여할 수 있습니까(또는 할 수 있습니까)?</w:t>
            </w:r>
          </w:p>
          <w:p w14:paraId="36347C2C" w14:textId="77777777" w:rsidR="002E208E" w:rsidRDefault="002E208E">
            <w:pPr>
              <w:shd w:val="clear" w:color="auto" w:fill="FFFFFF"/>
              <w:jc w:val="left"/>
              <w:rPr>
                <w:color w:val="000000"/>
              </w:rPr>
            </w:pPr>
          </w:p>
        </w:tc>
      </w:tr>
      <w:tr w:rsidR="002E208E" w14:paraId="60CB7C92"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EFA76" w14:textId="0C553115" w:rsidR="002E208E" w:rsidRDefault="00461AD9" w:rsidP="0092744A">
            <w:pPr>
              <w:spacing w:line="252" w:lineRule="auto"/>
              <w:jc w:val="left"/>
              <w:rPr>
                <w:color w:val="000000"/>
              </w:rPr>
            </w:pPr>
            <w:r>
              <w:rPr>
                <w:color w:val="242424"/>
              </w:rPr>
              <w:t>아동이 자신의 견해를 표현하거나 권리를 옹호하거나 조치를 취할 때 아동을 안전하고 건강하게 보호하기 위해 정부는 무엇을 해야 합니까?</w:t>
            </w:r>
          </w:p>
        </w:tc>
      </w:tr>
    </w:tbl>
    <w:p w14:paraId="4255049C" w14:textId="77777777" w:rsidR="0092744A" w:rsidRDefault="0092744A">
      <w:pPr>
        <w:pStyle w:val="Heading2"/>
      </w:pPr>
      <w:bookmarkStart w:id="49" w:name="_n6zfhdbqyb0z" w:colFirst="0" w:colLast="0"/>
      <w:bookmarkEnd w:id="49"/>
    </w:p>
    <w:p w14:paraId="2ECA300B" w14:textId="77777777" w:rsidR="0092744A" w:rsidRDefault="0092744A">
      <w:pPr>
        <w:pStyle w:val="Heading2"/>
      </w:pPr>
    </w:p>
    <w:p w14:paraId="023FA329" w14:textId="77777777" w:rsidR="0092744A" w:rsidRDefault="0092744A">
      <w:pPr>
        <w:pStyle w:val="Heading2"/>
      </w:pPr>
    </w:p>
    <w:p w14:paraId="23FDA76F" w14:textId="77777777" w:rsidR="002E208E" w:rsidRDefault="002E208E"/>
    <w:p w14:paraId="59DF23B4" w14:textId="77777777" w:rsidR="0092744A" w:rsidRDefault="0092744A" w:rsidP="0092744A">
      <w:pPr>
        <w:pStyle w:val="Heading2"/>
      </w:pPr>
      <w:r>
        <w:t>템플릿 C: 활동 3: 엽서</w:t>
      </w:r>
    </w:p>
    <w:p w14:paraId="200AD020" w14:textId="77777777" w:rsidR="0092744A" w:rsidRDefault="0092744A"/>
    <w:p w14:paraId="550D1D0C" w14:textId="10DA4161" w:rsidR="002E208E" w:rsidRDefault="00461AD9">
      <w:r>
        <w:rPr>
          <w:noProof/>
        </w:rPr>
        <w:drawing>
          <wp:inline distT="114300" distB="114300" distL="114300" distR="114300" wp14:anchorId="3B8376DC" wp14:editId="3D739BAE">
            <wp:extent cx="6224588" cy="512856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6224588" cy="5128564"/>
                    </a:xfrm>
                    <a:prstGeom prst="rect">
                      <a:avLst/>
                    </a:prstGeom>
                    <a:ln/>
                  </pic:spPr>
                </pic:pic>
              </a:graphicData>
            </a:graphic>
          </wp:inline>
        </w:drawing>
      </w:r>
    </w:p>
    <w:p w14:paraId="73203963" w14:textId="77777777" w:rsidR="002E208E" w:rsidRDefault="002E208E"/>
    <w:p w14:paraId="3646779D" w14:textId="77777777" w:rsidR="002E208E" w:rsidRDefault="002E208E"/>
    <w:p w14:paraId="48678432" w14:textId="77777777" w:rsidR="002E208E" w:rsidRDefault="002E208E"/>
    <w:p w14:paraId="46475AEA" w14:textId="77777777" w:rsidR="002E208E" w:rsidRDefault="002E208E"/>
    <w:p w14:paraId="3A779A4D" w14:textId="77777777" w:rsidR="002E208E" w:rsidRDefault="002E208E"/>
    <w:p w14:paraId="196746E7" w14:textId="77777777" w:rsidR="002E208E" w:rsidRDefault="002E208E"/>
    <w:p w14:paraId="2A17D7F9" w14:textId="77777777" w:rsidR="002E208E" w:rsidRDefault="002E208E"/>
    <w:p w14:paraId="6FC52CF1" w14:textId="77777777" w:rsidR="002E208E" w:rsidRDefault="002E208E">
      <w:pPr>
        <w:rPr>
          <w:b/>
        </w:rPr>
      </w:pPr>
    </w:p>
    <w:sectPr w:rsidR="002E208E">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BCD6" w14:textId="77777777" w:rsidR="00507C1C" w:rsidRDefault="00507C1C">
      <w:pPr>
        <w:spacing w:line="240" w:lineRule="auto"/>
      </w:pPr>
      <w:r>
        <w:separator/>
      </w:r>
    </w:p>
  </w:endnote>
  <w:endnote w:type="continuationSeparator" w:id="0">
    <w:p w14:paraId="47928787" w14:textId="77777777" w:rsidR="00507C1C" w:rsidRDefault="00507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D99" w14:textId="77777777" w:rsidR="002E208E" w:rsidRDefault="002E208E">
    <w:pPr>
      <w:spacing w:line="240" w:lineRule="auto"/>
      <w:rPr>
        <w:sz w:val="20"/>
        <w:szCs w:val="20"/>
      </w:rPr>
    </w:pPr>
  </w:p>
  <w:p w14:paraId="494C2F7A" w14:textId="77777777" w:rsidR="002E208E" w:rsidRDefault="00461AD9">
    <w:pPr>
      <w:jc w:val="right"/>
    </w:pPr>
    <w:r>
      <w:fldChar w:fldCharType="begin"/>
    </w:r>
    <w:r>
      <w:instrText>PAGE</w:instrText>
    </w:r>
    <w:r>
      <w:fldChar w:fldCharType="separate"/>
    </w:r>
    <w:r w:rsidR="003106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EE1" w14:textId="77777777" w:rsidR="002E208E" w:rsidRDefault="00461AD9">
    <w:pPr>
      <w:jc w:val="right"/>
    </w:pPr>
    <w:r>
      <w:fldChar w:fldCharType="begin"/>
    </w:r>
    <w:r>
      <w:instrText>PAGE</w:instrText>
    </w:r>
    <w:r>
      <w:fldChar w:fldCharType="separate"/>
    </w:r>
    <w:r w:rsidR="003106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1F9E" w14:textId="77777777" w:rsidR="00507C1C" w:rsidRDefault="00507C1C">
      <w:pPr>
        <w:spacing w:line="240" w:lineRule="auto"/>
      </w:pPr>
      <w:r>
        <w:separator/>
      </w:r>
    </w:p>
  </w:footnote>
  <w:footnote w:type="continuationSeparator" w:id="0">
    <w:p w14:paraId="1DED6863" w14:textId="77777777" w:rsidR="00507C1C" w:rsidRDefault="00507C1C">
      <w:pPr>
        <w:spacing w:line="240" w:lineRule="auto"/>
      </w:pPr>
      <w:r>
        <w:continuationSeparator/>
      </w:r>
    </w:p>
  </w:footnote>
  <w:footnote w:id="1">
    <w:p w14:paraId="4ECF8470" w14:textId="77777777" w:rsidR="002E208E" w:rsidRDefault="00461AD9">
      <w:pPr>
        <w:spacing w:line="240" w:lineRule="auto"/>
        <w:rPr>
          <w:sz w:val="20"/>
          <w:szCs w:val="20"/>
        </w:rPr>
      </w:pPr>
      <w:r>
        <w:rPr>
          <w:vertAlign w:val="superscript"/>
        </w:rPr>
        <w:footnoteRef/>
      </w:r>
      <w:r>
        <w:rPr>
          <w:sz w:val="20"/>
          <w:szCs w:val="20"/>
        </w:rPr>
        <w:t>UNCRC의 아동 친화적인 버전에서 귀하의 권리에 대한 모든 정보를 확인할 수 있습니다: www.unicef.org/sop/convention-rights-child-child-friendly-version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0E0" w14:textId="47CB3134" w:rsidR="002E208E" w:rsidRDefault="002E208E">
    <w:pPr>
      <w:ind w:left="-1417"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E098" w14:textId="77777777" w:rsidR="002E208E" w:rsidRDefault="002E2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5"/>
    <w:multiLevelType w:val="multilevel"/>
    <w:tmpl w:val="FF0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90D55"/>
    <w:multiLevelType w:val="multilevel"/>
    <w:tmpl w:val="4E6A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32943"/>
    <w:multiLevelType w:val="multilevel"/>
    <w:tmpl w:val="6F1E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24880"/>
    <w:multiLevelType w:val="multilevel"/>
    <w:tmpl w:val="39F2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809A5"/>
    <w:multiLevelType w:val="multilevel"/>
    <w:tmpl w:val="3B9C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87C20"/>
    <w:multiLevelType w:val="multilevel"/>
    <w:tmpl w:val="72A4619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40820"/>
    <w:multiLevelType w:val="multilevel"/>
    <w:tmpl w:val="E3EE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55F63"/>
    <w:multiLevelType w:val="multilevel"/>
    <w:tmpl w:val="521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926B5"/>
    <w:multiLevelType w:val="multilevel"/>
    <w:tmpl w:val="4834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071AB"/>
    <w:multiLevelType w:val="multilevel"/>
    <w:tmpl w:val="0DC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BD6F81"/>
    <w:multiLevelType w:val="multilevel"/>
    <w:tmpl w:val="D20A7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1C10213"/>
    <w:multiLevelType w:val="multilevel"/>
    <w:tmpl w:val="829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02166"/>
    <w:multiLevelType w:val="multilevel"/>
    <w:tmpl w:val="007CCD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36203"/>
    <w:multiLevelType w:val="multilevel"/>
    <w:tmpl w:val="D3C8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C5280"/>
    <w:multiLevelType w:val="multilevel"/>
    <w:tmpl w:val="7B82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5"/>
  </w:num>
  <w:num w:numId="4">
    <w:abstractNumId w:val="7"/>
  </w:num>
  <w:num w:numId="5">
    <w:abstractNumId w:val="4"/>
  </w:num>
  <w:num w:numId="6">
    <w:abstractNumId w:val="6"/>
  </w:num>
  <w:num w:numId="7">
    <w:abstractNumId w:val="11"/>
  </w:num>
  <w:num w:numId="8">
    <w:abstractNumId w:val="9"/>
  </w:num>
  <w:num w:numId="9">
    <w:abstractNumId w:val="1"/>
  </w:num>
  <w:num w:numId="10">
    <w:abstractNumId w:val="10"/>
  </w:num>
  <w:num w:numId="11">
    <w:abstractNumId w:val="8"/>
  </w:num>
  <w:num w:numId="12">
    <w:abstractNumId w:val="0"/>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8E"/>
    <w:rsid w:val="00067DC8"/>
    <w:rsid w:val="002E208E"/>
    <w:rsid w:val="00310632"/>
    <w:rsid w:val="003B3587"/>
    <w:rsid w:val="00461AD9"/>
    <w:rsid w:val="00507C1C"/>
    <w:rsid w:val="0092744A"/>
    <w:rsid w:val="00EF66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AB57"/>
  <w15:docId w15:val="{C3B80F16-F183-44FF-AB04-AF328CF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MS Mincho" w:hAnsi="Tahoma" w:cs="Tahoma"/>
        <w:color w:val="201F1E"/>
        <w:sz w:val="22"/>
        <w:szCs w:val="22"/>
        <w:lang w:val="ko" w:eastAsia="ko"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0632"/>
    <w:pPr>
      <w:tabs>
        <w:tab w:val="center" w:pos="4680"/>
        <w:tab w:val="right" w:pos="9360"/>
      </w:tabs>
      <w:spacing w:line="240" w:lineRule="auto"/>
    </w:pPr>
  </w:style>
  <w:style w:type="character" w:customStyle="1" w:styleId="HeaderChar">
    <w:name w:val="Header Char"/>
    <w:basedOn w:val="DefaultParagraphFont"/>
    <w:link w:val="Header"/>
    <w:uiPriority w:val="99"/>
    <w:rsid w:val="00310632"/>
  </w:style>
  <w:style w:type="paragraph" w:styleId="Footer">
    <w:name w:val="footer"/>
    <w:basedOn w:val="Normal"/>
    <w:link w:val="FooterChar"/>
    <w:uiPriority w:val="99"/>
    <w:unhideWhenUsed/>
    <w:rsid w:val="00310632"/>
    <w:pPr>
      <w:tabs>
        <w:tab w:val="center" w:pos="4680"/>
        <w:tab w:val="right" w:pos="9360"/>
      </w:tabs>
      <w:spacing w:line="240" w:lineRule="auto"/>
    </w:pPr>
  </w:style>
  <w:style w:type="character" w:customStyle="1" w:styleId="FooterChar">
    <w:name w:val="Footer Char"/>
    <w:basedOn w:val="DefaultParagraphFont"/>
    <w:link w:val="Footer"/>
    <w:uiPriority w:val="99"/>
    <w:rsid w:val="00310632"/>
  </w:style>
  <w:style w:type="character" w:styleId="Hyperlink">
    <w:name w:val="Hyperlink"/>
    <w:basedOn w:val="DefaultParagraphFont"/>
    <w:uiPriority w:val="99"/>
    <w:unhideWhenUsed/>
    <w:rsid w:val="003B3587"/>
    <w:rPr>
      <w:color w:val="0000FF" w:themeColor="hyperlink"/>
      <w:u w:val="single"/>
    </w:rPr>
  </w:style>
  <w:style w:type="character" w:styleId="UnresolvedMention">
    <w:name w:val="Unresolved Mention"/>
    <w:basedOn w:val="DefaultParagraphFont"/>
    <w:uiPriority w:val="99"/>
    <w:semiHidden/>
    <w:unhideWhenUsed/>
    <w:rsid w:val="003B3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4152">
      <w:bodyDiv w:val="1"/>
      <w:marLeft w:val="0"/>
      <w:marRight w:val="0"/>
      <w:marTop w:val="0"/>
      <w:marBottom w:val="0"/>
      <w:divBdr>
        <w:top w:val="none" w:sz="0" w:space="0" w:color="auto"/>
        <w:left w:val="none" w:sz="0" w:space="0" w:color="auto"/>
        <w:bottom w:val="none" w:sz="0" w:space="0" w:color="auto"/>
        <w:right w:val="none" w:sz="0" w:space="0" w:color="auto"/>
      </w:divBdr>
    </w:div>
    <w:div w:id="1089620820">
      <w:bodyDiv w:val="1"/>
      <w:marLeft w:val="0"/>
      <w:marRight w:val="0"/>
      <w:marTop w:val="0"/>
      <w:marBottom w:val="0"/>
      <w:divBdr>
        <w:top w:val="none" w:sz="0" w:space="0" w:color="auto"/>
        <w:left w:val="none" w:sz="0" w:space="0" w:color="auto"/>
        <w:bottom w:val="none" w:sz="0" w:space="0" w:color="auto"/>
        <w:right w:val="none" w:sz="0" w:space="0" w:color="auto"/>
      </w:divBdr>
    </w:div>
    <w:div w:id="1693339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childfriendlydraf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childrightsenvironment.org/wp-content/uploads/2022/10/Additional-Resources.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childrightsenvironment.org/advisor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2</cp:revision>
  <dcterms:created xsi:type="dcterms:W3CDTF">2023-01-12T04:07:00Z</dcterms:created>
  <dcterms:modified xsi:type="dcterms:W3CDTF">2023-01-12T04:07:00Z</dcterms:modified>
</cp:coreProperties>
</file>