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D9CC8" w14:textId="77777777" w:rsidR="00BB7B56" w:rsidRDefault="003A6E04">
      <w:pPr>
        <w:spacing w:before="240" w:after="360" w:line="240" w:lineRule="auto"/>
        <w:jc w:val="center"/>
        <w:rPr>
          <w:rFonts w:ascii="Arial Black" w:eastAsia="Arial Black" w:hAnsi="Arial Black" w:cs="Arial Black"/>
          <w:b/>
          <w:sz w:val="36"/>
          <w:szCs w:val="36"/>
        </w:rPr>
      </w:pPr>
      <w:r>
        <w:rPr>
          <w:rFonts w:ascii="Arial Black" w:eastAsia="Arial Black" w:hAnsi="Arial Black" w:cs="Arial Black"/>
          <w:b/>
          <w:sz w:val="36"/>
          <w:szCs w:val="36"/>
        </w:rPr>
        <w:t>การปรึกษาหารือครั้งที่ 2 ของเด็กและเยาวชน</w:t>
      </w:r>
    </w:p>
    <w:p w14:paraId="15B48671" w14:textId="77777777" w:rsidR="00BB7B56" w:rsidRDefault="003A6E04">
      <w:pPr>
        <w:spacing w:before="240" w:after="24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z w:val="28"/>
          <w:szCs w:val="28"/>
        </w:rPr>
        <w:t xml:space="preserve">15 </w:t>
      </w:r>
      <w:r>
        <w:rPr>
          <w:rFonts w:ascii="Tahoma" w:eastAsia="Tahoma" w:hAnsi="Tahoma" w:cs="Tahoma"/>
          <w:b/>
          <w:sz w:val="28"/>
          <w:szCs w:val="28"/>
        </w:rPr>
        <w:t>พฤศจิกายน 2565 - 15 กุมภาพันธ์ 2565</w:t>
      </w:r>
    </w:p>
    <w:p w14:paraId="4996521A" w14:textId="77777777" w:rsidR="00BB7B56" w:rsidRDefault="00BB7B56">
      <w:pPr>
        <w:spacing w:before="240" w:after="240" w:line="240" w:lineRule="auto"/>
        <w:jc w:val="center"/>
        <w:rPr>
          <w:rFonts w:ascii="Tahoma" w:eastAsia="Tahoma" w:hAnsi="Tahoma" w:cs="Tahoma"/>
          <w:i/>
        </w:rPr>
      </w:pPr>
    </w:p>
    <w:p w14:paraId="26D87A00" w14:textId="77777777" w:rsidR="00BB7B56" w:rsidRDefault="003A6E04">
      <w:pPr>
        <w:spacing w:before="240" w:after="240" w:line="240" w:lineRule="auto"/>
        <w:jc w:val="center"/>
        <w:rPr>
          <w:rFonts w:ascii="Tahoma" w:eastAsia="Tahoma" w:hAnsi="Tahoma" w:cs="Tahoma"/>
        </w:rPr>
      </w:pPr>
      <w:r>
        <w:rPr>
          <w:rFonts w:ascii="Tahoma" w:eastAsia="Tahoma" w:hAnsi="Tahoma" w:cs="Tahoma"/>
          <w:i/>
        </w:rPr>
        <w:t xml:space="preserve">หากคุณต้องการแบบสอบถามในภาษาอื่น โปรดไป </w:t>
      </w:r>
      <w:hyperlink r:id="rId7">
        <w:r>
          <w:rPr>
            <w:rFonts w:ascii="Tahoma" w:eastAsia="Tahoma" w:hAnsi="Tahoma" w:cs="Tahoma"/>
            <w:i/>
            <w:color w:val="1155CC"/>
            <w:u w:val="single"/>
          </w:rPr>
          <w:t xml:space="preserve">ที่หน้าคำปรึกษาสำหรับเด็กและเยาวชนของ เรา </w:t>
        </w:r>
      </w:hyperlink>
      <w:r>
        <w:rPr>
          <w:rFonts w:ascii="Tahoma" w:eastAsia="Tahoma" w:hAnsi="Tahoma" w:cs="Tahoma"/>
          <w:i/>
        </w:rPr>
        <w:t>เพื่อดูรายละเอียดเพิ่มเติม</w:t>
      </w:r>
    </w:p>
    <w:p w14:paraId="2D8DDA7F" w14:textId="638EEA61" w:rsidR="00BB7B56" w:rsidRDefault="003A6E04" w:rsidP="006F1706">
      <w:pPr>
        <w:spacing w:before="240" w:after="240" w:line="240" w:lineRule="auto"/>
        <w:jc w:val="center"/>
        <w:rPr>
          <w:rFonts w:ascii="Tahoma" w:eastAsia="Tahoma" w:hAnsi="Tahoma" w:cs="Tahoma" w:hint="cs"/>
          <w:b/>
          <w:color w:val="6461FF"/>
          <w:highlight w:val="white"/>
          <w:cs/>
          <w:lang w:bidi="th-TH"/>
        </w:rPr>
      </w:pPr>
      <w:r>
        <w:rPr>
          <w:rFonts w:ascii="Tahoma" w:eastAsia="Tahoma" w:hAnsi="Tahoma" w:cs="Tahoma"/>
          <w:b/>
        </w:rPr>
        <w:t>ไม่สามารถบันทึกแบบสอบถามได้ ดังนั้นเราขอแนะนำให้ดูคำถามก่อนที่จะ</w:t>
      </w:r>
      <w:r w:rsidRPr="005B722E">
        <w:rPr>
          <w:rFonts w:ascii="Tahoma" w:eastAsia="Tahoma" w:hAnsi="Tahoma" w:cs="Tahoma"/>
          <w:b/>
          <w:bCs/>
        </w:rPr>
        <w:t>ส่ง</w:t>
      </w:r>
    </w:p>
    <w:p w14:paraId="360408AA" w14:textId="77777777" w:rsidR="00BB7B56" w:rsidRDefault="003A6E04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</w:pPr>
      <w:r>
        <w:rPr>
          <w:rFonts w:ascii="Tahoma" w:eastAsia="Tahoma" w:hAnsi="Tahoma" w:cs="Tahoma"/>
          <w:b/>
          <w:color w:val="6461FF"/>
          <w:sz w:val="28"/>
          <w:szCs w:val="28"/>
          <w:highlight w:val="white"/>
        </w:rPr>
        <w:t>การปรึกษาครั้งที่สองมีไว้เพื่ออะไร?</w:t>
      </w:r>
    </w:p>
    <w:p w14:paraId="7BA07397" w14:textId="77777777" w:rsidR="005B722E" w:rsidRDefault="005B722E" w:rsidP="005B722E">
      <w:pPr>
        <w:spacing w:before="240" w:after="360" w:line="240" w:lineRule="auto"/>
        <w:rPr>
          <w:rFonts w:ascii="Tahoma" w:eastAsia="Tahoma" w:hAnsi="Tahoma" w:cs="Tahoma"/>
          <w:lang w:bidi="th-TH"/>
        </w:rPr>
      </w:pPr>
      <w:r w:rsidRPr="005B722E">
        <w:rPr>
          <w:rFonts w:ascii="Tahoma" w:eastAsia="Tahoma" w:hAnsi="Tahoma" w:cs="Tahoma" w:hint="cs"/>
          <w:cs/>
          <w:lang w:bidi="th-TH"/>
        </w:rPr>
        <w:t>คณะกรรมการว่าด้วยสิทธิเด็กแห่งสหประชาชาติเป็นกลุ่มผู้เชี่ยวชาญ</w:t>
      </w:r>
      <w:r w:rsidRPr="005B722E">
        <w:rPr>
          <w:rFonts w:ascii="Tahoma" w:eastAsia="Tahoma" w:hAnsi="Tahoma" w:cs="Tahoma"/>
          <w:cs/>
          <w:lang w:bidi="th-TH"/>
        </w:rPr>
        <w:t xml:space="preserve"> </w:t>
      </w:r>
      <w:r w:rsidRPr="005B722E">
        <w:rPr>
          <w:rFonts w:ascii="Tahoma" w:eastAsia="Tahoma" w:hAnsi="Tahoma" w:cs="Tahoma"/>
          <w:cs/>
          <w:lang w:bidi="th"/>
        </w:rPr>
        <w:t xml:space="preserve">18 </w:t>
      </w:r>
      <w:r w:rsidRPr="005B722E">
        <w:rPr>
          <w:rFonts w:ascii="Tahoma" w:eastAsia="Tahoma" w:hAnsi="Tahoma" w:cs="Tahoma" w:hint="cs"/>
          <w:cs/>
          <w:lang w:bidi="th-TH"/>
        </w:rPr>
        <w:t>คนที่สนับสนุนรัฐบาลและองค์กรต่างๆ</w:t>
      </w:r>
      <w:r w:rsidRPr="005B722E">
        <w:rPr>
          <w:rFonts w:ascii="Tahoma" w:eastAsia="Tahoma" w:hAnsi="Tahoma" w:cs="Tahoma"/>
          <w:cs/>
          <w:lang w:bidi="th-TH"/>
        </w:rPr>
        <w:t xml:space="preserve"> </w:t>
      </w:r>
      <w:r w:rsidRPr="005B722E">
        <w:rPr>
          <w:rFonts w:ascii="Tahoma" w:eastAsia="Tahoma" w:hAnsi="Tahoma" w:cs="Tahoma" w:hint="cs"/>
          <w:cs/>
          <w:lang w:bidi="th-TH"/>
        </w:rPr>
        <w:t>เพื่อปกป้องสิทธิของเด็กและเยาวชนทั่วโลก</w:t>
      </w:r>
    </w:p>
    <w:p w14:paraId="7FC558AB" w14:textId="41DD3776" w:rsidR="00BB7B56" w:rsidRDefault="003A6E04" w:rsidP="005B722E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คณะกรรมการกำลังเตรียมคำแนะนำเกี่ยวกับสิทธิเด็กและสิ่งแวดล้อม</w:t>
      </w:r>
      <w:r>
        <w:rPr>
          <w:rFonts w:ascii="Tahoma" w:eastAsia="Tahoma" w:hAnsi="Tahoma" w:cs="Tahoma"/>
          <w:highlight w:val="white"/>
        </w:rPr>
        <w:t>โดยเน้นเป็นพิเศษเกี่ยวกับการเปลี่ยนแปลงสภาพภูมิอากาศ สิ่งนี้เรียกว่า</w:t>
      </w:r>
      <w:hyperlink r:id="rId8" w:history="1">
        <w:r w:rsidR="00146729">
          <w:rPr>
            <w:rStyle w:val="Hyperlink"/>
            <w:rFonts w:ascii="Tahoma" w:eastAsia="Tahoma" w:hAnsi="Tahoma" w:cs="Tahoma"/>
            <w:cs/>
            <w:lang w:bidi="th-TH"/>
          </w:rPr>
          <w:t>ความคิดเห็นทั่วไป (</w:t>
        </w:r>
        <w:r w:rsidR="00146729">
          <w:rPr>
            <w:rStyle w:val="Hyperlink"/>
            <w:rFonts w:ascii="Tahoma" w:eastAsia="Tahoma" w:hAnsi="Tahoma" w:cs="Tahoma"/>
            <w:lang w:bidi="th"/>
          </w:rPr>
          <w:t xml:space="preserve">General Comment) </w:t>
        </w:r>
        <w:r w:rsidR="00146729">
          <w:rPr>
            <w:rStyle w:val="Hyperlink"/>
            <w:rFonts w:ascii="Tahoma" w:eastAsia="Tahoma" w:hAnsi="Tahoma" w:cs="Tahoma"/>
            <w:cs/>
            <w:lang w:bidi="th-TH"/>
          </w:rPr>
          <w:t xml:space="preserve">หมายเลข </w:t>
        </w:r>
        <w:r w:rsidR="00146729">
          <w:rPr>
            <w:rStyle w:val="Hyperlink"/>
            <w:rFonts w:ascii="Tahoma" w:eastAsia="Tahoma" w:hAnsi="Tahoma" w:cs="Tahoma"/>
            <w:cs/>
            <w:lang w:bidi="th"/>
          </w:rPr>
          <w:t>26</w:t>
        </w:r>
      </w:hyperlink>
      <w:r w:rsidR="005B722E">
        <w:rPr>
          <w:rFonts w:ascii="Tahoma" w:eastAsia="Tahoma" w:hAnsi="Tahoma" w:cs="Tahoma" w:hint="cs"/>
          <w:cs/>
          <w:lang w:bidi="th"/>
        </w:rPr>
        <w:t xml:space="preserve"> </w:t>
      </w:r>
      <w:r>
        <w:rPr>
          <w:rFonts w:ascii="Tahoma" w:eastAsia="Tahoma" w:hAnsi="Tahoma" w:cs="Tahoma"/>
          <w:highlight w:val="white"/>
        </w:rPr>
        <w:t>โดยจะอธิบายว่ารัฐบาลทั่วโลกต้องทำอะไรเพื่อใ</w:t>
      </w:r>
      <w:r>
        <w:rPr>
          <w:rFonts w:ascii="Tahoma" w:eastAsia="Tahoma" w:hAnsi="Tahoma" w:cs="Tahoma"/>
          <w:highlight w:val="white"/>
        </w:rPr>
        <w:t>ห้แน่ใจว่าเด็กและเยาวชนอาศัยอยู่ในโลกที่สะอาด เป็นมิตร ต่อสิ่งแวดล้อม มีสุขภาพดี และยั่งยืน</w:t>
      </w:r>
    </w:p>
    <w:p w14:paraId="61132B27" w14:textId="2931F6CE" w:rsidR="00BB7B56" w:rsidRDefault="003A6E04" w:rsidP="005B722E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เด็กและเยาวชนมีสิทธิที่จะได้รับการรับฟังในทุกเรื่องที่มีผลกระทบต่อพวกเขา และคณะกรรมการต้องการให้แน่ใจว่ามุมมองของเด็กสามารถแจ้งการก่อตั้ง</w:t>
      </w:r>
      <w:r w:rsidR="006F1706" w:rsidRPr="006F1706">
        <w:rPr>
          <w:rFonts w:ascii="Tahoma" w:eastAsia="Tahoma" w:hAnsi="Tahoma" w:cs="Tahoma" w:hint="cs"/>
          <w:cs/>
          <w:lang w:bidi="th-TH"/>
        </w:rPr>
        <w:t>ความคิดเห็นทั่วไปหมายเลข</w:t>
      </w:r>
      <w:r w:rsidR="006F1706" w:rsidRPr="006F1706">
        <w:rPr>
          <w:rFonts w:ascii="Tahoma" w:eastAsia="Tahoma" w:hAnsi="Tahoma" w:cs="Tahoma"/>
          <w:cs/>
          <w:lang w:bidi="th-TH"/>
        </w:rPr>
        <w:t xml:space="preserve"> 26</w:t>
      </w:r>
      <w:r>
        <w:rPr>
          <w:rFonts w:ascii="Tahoma" w:eastAsia="Tahoma" w:hAnsi="Tahoma" w:cs="Tahoma"/>
          <w:highlight w:val="white"/>
        </w:rPr>
        <w:t>เรียนร</w:t>
      </w:r>
      <w:r>
        <w:rPr>
          <w:rFonts w:ascii="Tahoma" w:eastAsia="Tahoma" w:hAnsi="Tahoma" w:cs="Tahoma"/>
          <w:highlight w:val="white"/>
        </w:rPr>
        <w:t>ู้เพิ่มเติมเกี่ยวกับ</w:t>
      </w:r>
      <w:r w:rsidR="00146729" w:rsidRPr="00146729">
        <w:rPr>
          <w:rFonts w:ascii="Tahoma" w:eastAsia="Tahoma" w:hAnsi="Tahoma" w:cs="Tahoma" w:hint="cs"/>
          <w:cs/>
          <w:lang w:bidi="th-TH"/>
        </w:rPr>
        <w:t>ความคิดเห็นทั่วไปหมายเลข</w:t>
      </w:r>
      <w:r w:rsidR="00146729" w:rsidRPr="00146729">
        <w:rPr>
          <w:rFonts w:ascii="Tahoma" w:eastAsia="Tahoma" w:hAnsi="Tahoma" w:cs="Tahoma"/>
          <w:cs/>
          <w:lang w:bidi="th-TH"/>
        </w:rPr>
        <w:t xml:space="preserve"> 26</w:t>
      </w:r>
      <w:r>
        <w:rPr>
          <w:rFonts w:ascii="Tahoma" w:eastAsia="Tahoma" w:hAnsi="Tahoma" w:cs="Tahoma"/>
          <w:highlight w:val="white"/>
        </w:rPr>
        <w:t xml:space="preserve">ใน </w:t>
      </w:r>
      <w:hyperlink r:id="rId9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การ์ตูนสำหรับเด็ก </w:t>
        </w:r>
      </w:hyperlink>
      <w:r>
        <w:rPr>
          <w:rFonts w:ascii="Tahoma" w:eastAsia="Tahoma" w:hAnsi="Tahoma" w:cs="Tahoma"/>
          <w:highlight w:val="white"/>
        </w:rPr>
        <w:t>ของ</w:t>
      </w:r>
      <w:r>
        <w:rPr>
          <w:rFonts w:ascii="Tahoma" w:eastAsia="Tahoma" w:hAnsi="Tahoma" w:cs="Tahoma"/>
          <w:highlight w:val="white"/>
        </w:rPr>
        <w:t>เรา</w:t>
      </w:r>
    </w:p>
    <w:p w14:paraId="376B7473" w14:textId="179A254A" w:rsidR="00BB7B56" w:rsidRDefault="003A6E04" w:rsidP="005B722E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ขณะนี้คณะกรรมการได้เตรียม</w:t>
      </w:r>
      <w:r w:rsidRPr="005B722E">
        <w:rPr>
          <w:rFonts w:ascii="Tahoma" w:eastAsia="Tahoma" w:hAnsi="Tahoma" w:cs="Tahoma"/>
        </w:rPr>
        <w:t>ร่างแรกของความเห็น</w:t>
      </w:r>
      <w:r w:rsidRPr="005B722E">
        <w:rPr>
          <w:rFonts w:ascii="Tahoma" w:eastAsia="Tahoma" w:hAnsi="Tahoma" w:cs="Tahoma"/>
        </w:rPr>
        <w:t>ทั่วไป</w:t>
      </w:r>
      <w:r w:rsidR="00146729">
        <w:rPr>
          <w:rFonts w:ascii="Tahoma" w:eastAsia="Tahoma" w:hAnsi="Tahoma" w:cs="Tahoma" w:hint="cs"/>
          <w:cs/>
          <w:lang w:bidi="th-TH"/>
        </w:rPr>
        <w:t>สามารถอ่านได้ที่</w:t>
      </w:r>
      <w:r w:rsidRPr="005B722E">
        <w:rPr>
          <w:rFonts w:ascii="Tahoma" w:eastAsia="Tahoma" w:hAnsi="Tahoma" w:cs="Tahoma"/>
        </w:rPr>
        <w:t xml:space="preserve"> </w:t>
      </w:r>
      <w:hyperlink r:id="rId10" w:history="1">
        <w:r w:rsidR="005B722E" w:rsidRPr="003C01A4">
          <w:rPr>
            <w:rStyle w:val="Hyperlink"/>
            <w:rFonts w:ascii="Tahoma" w:eastAsia="Tahoma" w:hAnsi="Tahoma" w:cs="Tahoma"/>
          </w:rPr>
          <w:t>https://bit.ly/childfriendlydraft</w:t>
        </w:r>
      </w:hyperlink>
      <w:r w:rsidR="005B722E">
        <w:rPr>
          <w:rFonts w:ascii="Tahoma" w:eastAsia="Tahoma" w:hAnsi="Tahoma" w:cs="Tahoma" w:hint="cs"/>
          <w:rtl/>
        </w:rPr>
        <w:t xml:space="preserve"> </w:t>
      </w:r>
      <w:r w:rsidR="00146729">
        <w:rPr>
          <w:rFonts w:ascii="Tahoma" w:eastAsia="Tahoma" w:hAnsi="Tahoma" w:cs="Tahoma" w:hint="cs"/>
          <w:highlight w:val="white"/>
          <w:cs/>
          <w:lang w:bidi="th-TH"/>
        </w:rPr>
        <w:t>ร่างเอกสารนี้</w:t>
      </w:r>
      <w:r>
        <w:rPr>
          <w:rFonts w:ascii="Tahoma" w:eastAsia="Tahoma" w:hAnsi="Tahoma" w:cs="Tahoma"/>
          <w:highlight w:val="white"/>
        </w:rPr>
        <w:t xml:space="preserve">ได้รับการแจ้งจากการปรึกษาหารือทั่วโลก รวมถึง </w:t>
      </w:r>
      <w:hyperlink r:id="rId11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ผลการสำรวจแบบสอบถามออนไลน์ชุดแรก </w:t>
        </w:r>
      </w:hyperlink>
      <w:r>
        <w:rPr>
          <w:rFonts w:ascii="Tahoma" w:eastAsia="Tahoma" w:hAnsi="Tahoma" w:cs="Tahoma"/>
          <w:highlight w:val="white"/>
        </w:rPr>
        <w:t>ที่ตอบโดยเด็กและเยาวชน 7,416 คนจาก 103 ประเทศ! ในการปรึกษาหารือระยะที่สองนี้</w:t>
      </w:r>
      <w:r w:rsidR="00146729" w:rsidRPr="00146729">
        <w:rPr>
          <w:rFonts w:ascii="Tahoma" w:eastAsia="Tahoma" w:hAnsi="Tahoma" w:cs="Tahoma" w:hint="cs"/>
          <w:cs/>
          <w:lang w:bidi="th-TH"/>
        </w:rPr>
        <w:t>คณะกรรมการต้องการฟังความคิดเห็นของคุณเกี่ยวกับร่างแรกขอ</w:t>
      </w:r>
      <w:r w:rsidR="00146729">
        <w:rPr>
          <w:rFonts w:ascii="Tahoma" w:eastAsia="Tahoma" w:hAnsi="Tahoma" w:cs="Tahoma" w:hint="cs"/>
          <w:cs/>
          <w:lang w:bidi="th-TH"/>
        </w:rPr>
        <w:t>ง</w:t>
      </w:r>
      <w:r w:rsidR="00146729" w:rsidRPr="00146729">
        <w:rPr>
          <w:rFonts w:ascii="Tahoma" w:eastAsia="Tahoma" w:hAnsi="Tahoma" w:cs="Tahoma" w:hint="cs"/>
          <w:cs/>
          <w:lang w:bidi="th-TH"/>
        </w:rPr>
        <w:t>ความคิดเห็นทั่วไปหมายเลข</w:t>
      </w:r>
      <w:r w:rsidR="00146729" w:rsidRPr="00146729">
        <w:rPr>
          <w:rFonts w:ascii="Tahoma" w:eastAsia="Tahoma" w:hAnsi="Tahoma" w:cs="Tahoma"/>
          <w:cs/>
          <w:lang w:bidi="th-TH"/>
        </w:rPr>
        <w:t xml:space="preserve"> 26</w:t>
      </w:r>
      <w:r w:rsidR="00146729">
        <w:rPr>
          <w:rFonts w:ascii="Tahoma" w:eastAsia="Tahoma" w:hAnsi="Tahoma" w:cs="Tahoma" w:hint="cs"/>
          <w:cs/>
          <w:lang w:bidi="th-TH"/>
        </w:rPr>
        <w:t xml:space="preserve"> </w:t>
      </w:r>
      <w:r w:rsidR="00146729" w:rsidRPr="00146729">
        <w:rPr>
          <w:rFonts w:ascii="Tahoma" w:eastAsia="Tahoma" w:hAnsi="Tahoma" w:cs="Tahoma" w:hint="cs"/>
          <w:cs/>
          <w:lang w:bidi="th-TH"/>
        </w:rPr>
        <w:t>และขอเชิญคุณแบ่งปันแนวทางแก้ไขเพิ่มเติมเกี่ยวกับสิทธิด้านสิ่งแวดล้อมของเด็กซึ่งจะช่วยแจ้งในฉบับสุดท้าย</w:t>
      </w:r>
      <w:r w:rsidR="00146729">
        <w:rPr>
          <w:rFonts w:ascii="Tahoma" w:eastAsia="Tahoma" w:hAnsi="Tahoma" w:cs="Tahoma" w:hint="cs"/>
          <w:highlight w:val="white"/>
          <w:cs/>
          <w:lang w:bidi="th-TH"/>
        </w:rPr>
        <w:t xml:space="preserve"> </w:t>
      </w:r>
    </w:p>
    <w:p w14:paraId="305F2E3B" w14:textId="77777777" w:rsidR="00BB7B56" w:rsidRDefault="003A6E04">
      <w:pPr>
        <w:spacing w:before="240" w:after="36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การปรึกษาหารือครั้งที่สองเกี่ยวข้องกับอะไร?</w:t>
      </w:r>
    </w:p>
    <w:p w14:paraId="4E7D47BA" w14:textId="74388B71" w:rsidR="00BB7B56" w:rsidRDefault="005B722E">
      <w:pPr>
        <w:spacing w:before="240" w:after="360" w:line="240" w:lineRule="auto"/>
        <w:rPr>
          <w:rFonts w:ascii="Tahoma" w:eastAsia="Tahoma" w:hAnsi="Tahoma" w:cs="Tahoma"/>
          <w:b/>
        </w:rPr>
      </w:pPr>
      <w:r w:rsidRPr="005B722E">
        <w:rPr>
          <w:rFonts w:ascii="Tahoma" w:eastAsia="Tahoma" w:hAnsi="Tahoma" w:cs="Tahoma" w:hint="cs"/>
          <w:bCs/>
          <w:cs/>
          <w:lang w:bidi="th-TH"/>
        </w:rPr>
        <w:t>เข้าร่วมตอบ</w:t>
      </w:r>
      <w:r w:rsidR="003A6E04">
        <w:rPr>
          <w:rFonts w:ascii="Tahoma" w:eastAsia="Tahoma" w:hAnsi="Tahoma" w:cs="Tahoma"/>
          <w:b/>
        </w:rPr>
        <w:t>แบบสอบถาม</w:t>
      </w:r>
    </w:p>
    <w:p w14:paraId="3735908C" w14:textId="77777777" w:rsidR="00BB7B56" w:rsidRDefault="003A6E04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แบบสอบถามออนไลน์ทั่วโลกถูกสร้างขึ้นสำหรับเด็กและเยาวชน ดังนั้นคุณจึงสามารถแสดงความคิดเห็นเกี่ยวกับร่างแรกของความค</w:t>
      </w:r>
      <w:r>
        <w:rPr>
          <w:rFonts w:ascii="Tahoma" w:eastAsia="Tahoma" w:hAnsi="Tahoma" w:cs="Tahoma"/>
        </w:rPr>
        <w:t>ิดเห็นทั่วไป ฉบับที่ 26 และ แบ่งปันแนวคิดเพิ่มเติมที่จะช่วยในการจัดทำฉบับสุดท้าย</w:t>
      </w:r>
    </w:p>
    <w:p w14:paraId="1CF72CDE" w14:textId="2F3F5B3B" w:rsidR="00BB7B56" w:rsidRPr="005B722E" w:rsidRDefault="005B722E">
      <w:pPr>
        <w:spacing w:before="240" w:after="360" w:line="240" w:lineRule="auto"/>
        <w:rPr>
          <w:rFonts w:ascii="Tahoma" w:eastAsia="Tahoma" w:hAnsi="Tahoma" w:cs="Tahoma" w:hint="cs"/>
          <w:b/>
          <w:lang w:val="en-US" w:bidi="th-TH"/>
        </w:rPr>
      </w:pPr>
      <w:r w:rsidRPr="005B722E">
        <w:rPr>
          <w:rFonts w:ascii="Tahoma" w:eastAsia="Tahoma" w:hAnsi="Tahoma" w:cs="Tahoma" w:hint="cs"/>
          <w:bCs/>
          <w:cs/>
          <w:lang w:bidi="th-TH"/>
        </w:rPr>
        <w:lastRenderedPageBreak/>
        <w:t>ส่งข้อคิดเห็นเพิ่มเติมผ่าน</w:t>
      </w:r>
      <w:r w:rsidRPr="005B722E">
        <w:rPr>
          <w:rFonts w:ascii="Tahoma" w:eastAsia="Tahoma" w:hAnsi="Tahoma" w:cs="Tahoma"/>
          <w:b/>
          <w:lang w:val="en-US" w:bidi="th-TH"/>
        </w:rPr>
        <w:t xml:space="preserve"> Open Submissions</w:t>
      </w:r>
    </w:p>
    <w:p w14:paraId="51810A9A" w14:textId="77777777" w:rsidR="00BB7B56" w:rsidRDefault="003A6E04">
      <w:pPr>
        <w:shd w:val="clear" w:color="auto" w:fill="FFFFFF"/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</w:rPr>
        <w:t>หากคุณต้องการแบ่งปันมุมมอง ข้อคิดเห็น หรือแนวคิดเพิ่มเติมใดๆ กับคณะกรรมการเพื่อการพัฒนาความคิดเห็นทั่วไปที่ 26 คุณสามารถทำเช่นนั้นได้ในส่วนสุดท้ายของแบบสอบถาม เราขอ</w:t>
      </w:r>
      <w:r>
        <w:rPr>
          <w:rFonts w:ascii="Tahoma" w:eastAsia="Tahoma" w:hAnsi="Tahoma" w:cs="Tahoma"/>
        </w:rPr>
        <w:t>ให้คำตอบมีความยาวไม่เกิน 1,000 คำ</w:t>
      </w:r>
    </w:p>
    <w:p w14:paraId="5E809A7F" w14:textId="77777777" w:rsidR="00BB7B56" w:rsidRDefault="003A6E04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</w:rPr>
        <w:t>คำตอบของคุณจะไม่เปิดเผยตัวตน ซึ่งหมายความว่าจะไม่มีชื่อหรือรายละเอียดส่วนตัวอื่นๆ เกี่ยวกับคุณรวมอยู่ด้วย แบบสอบถามนี้และการส่งแบบเปิด เป็น ทางเลือก ซึ่งหมายความว่าคุณสามารถตัดสินใจได้ว่าต้องการเข้าร่วมหรือไม่ คุณสามารถตอบ</w:t>
      </w:r>
      <w:r>
        <w:rPr>
          <w:rFonts w:ascii="Tahoma" w:eastAsia="Tahoma" w:hAnsi="Tahoma" w:cs="Tahoma"/>
        </w:rPr>
        <w:t>คำถามได้มากเท่าที่คุณต้องการ คุณไม่จำเป็นต้องตอบคำถามทั้งหมดหากคุณไม่ต้องการ</w:t>
      </w:r>
    </w:p>
    <w:p w14:paraId="06B3F134" w14:textId="77777777" w:rsidR="00BB7B56" w:rsidRDefault="003A6E04">
      <w:pPr>
        <w:spacing w:before="240" w:after="36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หากคุณต้องการความช่วยเหลือในการให้คำปรึกษาออนไลน์ เราขอแนะนำให้คุณติดต่อบุคคลหรือองค์กรที่สามารถช่วยเหลือคุณได้</w:t>
      </w:r>
    </w:p>
    <w:p w14:paraId="4038FD0E" w14:textId="77777777" w:rsidR="00BB7B56" w:rsidRDefault="003A6E04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หากคุณมีคำถามใด ๆ โปรด</w:t>
      </w:r>
      <w:hyperlink r:id="rId12">
        <w:r>
          <w:rPr>
            <w:rFonts w:ascii="Tahoma" w:eastAsia="Tahoma" w:hAnsi="Tahoma" w:cs="Tahoma"/>
          </w:rPr>
          <w:t xml:space="preserve"> </w:t>
        </w:r>
      </w:hyperlink>
      <w:hyperlink r:id="rId13">
        <w:r>
          <w:rPr>
            <w:rFonts w:ascii="Tahoma" w:eastAsia="Tahoma" w:hAnsi="Tahoma" w:cs="Tahoma"/>
            <w:color w:val="1155CC"/>
            <w:u w:val="single"/>
          </w:rPr>
          <w:t xml:space="preserve">ติดต่อ </w:t>
        </w:r>
      </w:hyperlink>
      <w:r>
        <w:rPr>
          <w:rFonts w:ascii="Tahoma" w:eastAsia="Tahoma" w:hAnsi="Tahoma" w:cs="Tahoma"/>
        </w:rPr>
        <w:t>เรา</w:t>
      </w:r>
    </w:p>
    <w:p w14:paraId="6550DF85" w14:textId="77777777" w:rsidR="00BB7B56" w:rsidRDefault="003A6E04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กำหนดเส้นตายคืออะไรและจะเกิดอะไรขึ้นต่อไป?</w:t>
      </w:r>
    </w:p>
    <w:p w14:paraId="6A9BDE8F" w14:textId="77777777" w:rsidR="00BB7B56" w:rsidRDefault="003A6E04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กำหนดเส้นตายสำหรับการให้คำปรึกษาออนไลน์ให้เสร็จสิ้นคือวันที่ 14 กุมภาพันธ์ 2023 เวลา 23.59 น. (EST)</w:t>
      </w:r>
    </w:p>
    <w:p w14:paraId="78B60DB4" w14:textId="77777777" w:rsidR="00BB7B56" w:rsidRDefault="003A6E04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ข้อมูลที่ส่งทั้งหมดจะได้รับการวิเคราะห์และใช้สำหรับการพัฒนาความคิดเห็นทั่วไป 26 เมื่อเสร็จสิ้นเวอร์ชันสุดท้ายของความคิดเห็นทั่วไปที่ 26 แล้ว เอกสารเวอร์ชันท</w:t>
      </w:r>
      <w:r>
        <w:rPr>
          <w:rFonts w:ascii="Tahoma" w:eastAsia="Tahoma" w:hAnsi="Tahoma" w:cs="Tahoma"/>
        </w:rPr>
        <w:t>ี่เหมาะสำหรับเด็กจะถูกสร้างขึ้น</w:t>
      </w:r>
    </w:p>
    <w:p w14:paraId="7B38B8F5" w14:textId="77777777" w:rsidR="00BB7B56" w:rsidRDefault="003A6E04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highlight w:val="white"/>
        </w:rPr>
        <w:t xml:space="preserve">การค้นพบนี้จะถูกนำไปใช้เพื่อสร้าง </w:t>
      </w:r>
      <w:hyperlink r:id="rId14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กฎบัตรสากลสำหรับเด็ก </w:t>
        </w:r>
      </w:hyperlink>
      <w:r>
        <w:rPr>
          <w:rFonts w:ascii="Tahoma" w:eastAsia="Tahoma" w:hAnsi="Tahoma" w:cs="Tahoma"/>
          <w:highlight w:val="white"/>
        </w:rPr>
        <w:t xml:space="preserve">ซึ่งเป็นข้อความที่สร้างแรงบันดาลใจจากเด็กและเยาวชนทั่วโลกเกี่ยวกับวิสัยทัศน์ของพวกเขาสำหรับโลกที่ปลอดภัย มีสุขภาพดี และยั่งยืนโดยเคารพในสิทธิของพวกเขา สิ่งนี้จะถูกสร้างขึ้นจากคำพูดและงานศิลปะของเด็กและเยาวชนและเปิดตัวพร้อมกับความคิดเห็นทั่วไปที่ 26 </w:t>
      </w:r>
      <w:r>
        <w:rPr>
          <w:rFonts w:ascii="Tahoma" w:eastAsia="Tahoma" w:hAnsi="Tahoma" w:cs="Tahoma"/>
        </w:rPr>
        <w:t>เพื่อสร</w:t>
      </w:r>
      <w:r>
        <w:rPr>
          <w:rFonts w:ascii="Tahoma" w:eastAsia="Tahoma" w:hAnsi="Tahoma" w:cs="Tahoma"/>
        </w:rPr>
        <w:t>้างความตระหนักว่าทำไมมันจึงมีความสำคัญสำหรับเด็กและเยาวชน</w:t>
      </w:r>
    </w:p>
    <w:p w14:paraId="4A1C97E6" w14:textId="77777777" w:rsidR="00BB7B56" w:rsidRDefault="003A6E04">
      <w:pPr>
        <w:spacing w:before="240" w:after="36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หากต้องการรับข้อมูลอัปเดตเกี่ยวกับความคิดเห็นทั่วไปที่ 26 รวมถึงโอกาสเพิ่มเติมในการมีส่วนร่วมและการเปิดตัว คุณสามารถ</w:t>
      </w:r>
      <w:hyperlink r:id="rId15">
        <w:r>
          <w:rPr>
            <w:rFonts w:ascii="Tahoma" w:eastAsia="Tahoma" w:hAnsi="Tahoma" w:cs="Tahoma"/>
          </w:rPr>
          <w:t xml:space="preserve"> </w:t>
        </w:r>
      </w:hyperlink>
      <w:hyperlink r:id="rId16">
        <w:r>
          <w:rPr>
            <w:rFonts w:ascii="Tahoma" w:eastAsia="Tahoma" w:hAnsi="Tahoma" w:cs="Tahoma"/>
            <w:color w:val="1155CC"/>
            <w:u w:val="single"/>
          </w:rPr>
          <w:t xml:space="preserve">สมัครรับจดหมายข่าวของ </w:t>
        </w:r>
      </w:hyperlink>
      <w:r>
        <w:rPr>
          <w:rFonts w:ascii="Tahoma" w:eastAsia="Tahoma" w:hAnsi="Tahoma" w:cs="Tahoma"/>
        </w:rPr>
        <w:t>เรา</w:t>
      </w:r>
    </w:p>
    <w:p w14:paraId="45FC2700" w14:textId="77777777" w:rsidR="00BB7B56" w:rsidRDefault="003A6E04">
      <w:pPr>
        <w:pBdr>
          <w:bottom w:val="single" w:sz="6" w:space="1" w:color="000000"/>
        </w:pBdr>
        <w:spacing w:before="280" w:after="280" w:line="276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</w:rPr>
        <w:t>ขอบคุณสำหรับการมีส่วนร่วม มาเริ่มกันเลย!</w:t>
      </w:r>
    </w:p>
    <w:p w14:paraId="7570F9AC" w14:textId="77777777" w:rsidR="00BB7B56" w:rsidRDefault="003A6E04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ส่วนที่ 1: การมีส่วนร่วม</w:t>
      </w:r>
    </w:p>
    <w:p w14:paraId="0A27310D" w14:textId="77777777" w:rsidR="00BB7B56" w:rsidRDefault="003A6E04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20"/>
        <w:rPr>
          <w:rFonts w:ascii="Tahoma" w:eastAsia="Tahoma" w:hAnsi="Tahoma" w:cs="Tahoma"/>
          <w:b/>
          <w:highlight w:val="white"/>
        </w:rPr>
      </w:pPr>
      <w:r>
        <w:rPr>
          <w:rFonts w:ascii="Tahoma" w:eastAsia="Tahoma" w:hAnsi="Tahoma" w:cs="Tahoma"/>
          <w:b/>
          <w:highlight w:val="white"/>
        </w:rPr>
        <w:t>1</w:t>
      </w:r>
      <w:r>
        <w:rPr>
          <w:rFonts w:ascii="Tahoma" w:eastAsia="Tahoma" w:hAnsi="Tahoma" w:cs="Tahoma"/>
          <w:b/>
          <w:highlight w:val="white"/>
        </w:rPr>
        <w:t xml:space="preserve">ก. 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คุณตกลงที่จะมีส่วนร่วมใน </w:t>
      </w:r>
      <w:r>
        <w:rPr>
          <w:rFonts w:ascii="Tahoma" w:eastAsia="Tahoma" w:hAnsi="Tahoma" w:cs="Tahoma"/>
          <w:b/>
          <w:highlight w:val="white"/>
        </w:rPr>
        <w:t xml:space="preserve">การให้คำปรึกษาออนไลน์ </w:t>
      </w:r>
      <w:r>
        <w:rPr>
          <w:rFonts w:ascii="Tahoma" w:eastAsia="Tahoma" w:hAnsi="Tahoma" w:cs="Tahoma"/>
          <w:b/>
          <w:color w:val="000000"/>
          <w:highlight w:val="white"/>
        </w:rPr>
        <w:t>หรือไม่?</w:t>
      </w:r>
    </w:p>
    <w:p w14:paraId="1C91730D" w14:textId="77777777" w:rsidR="00BB7B56" w:rsidRDefault="003A6E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color w:val="000000"/>
          <w:highlight w:val="white"/>
        </w:rPr>
        <w:t>ใช่</w:t>
      </w:r>
    </w:p>
    <w:p w14:paraId="12F77D76" w14:textId="77777777" w:rsidR="00BB7B56" w:rsidRDefault="003A6E04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color w:val="000000"/>
          <w:highlight w:val="white"/>
        </w:rPr>
        <w:t xml:space="preserve">ไม่มี </w:t>
      </w:r>
      <w:r>
        <w:rPr>
          <w:rFonts w:ascii="Tahoma" w:eastAsia="Tahoma" w:hAnsi="Tahoma" w:cs="Tahoma"/>
          <w:highlight w:val="white"/>
        </w:rPr>
        <w:t>_</w:t>
      </w:r>
    </w:p>
    <w:p w14:paraId="3B94D323" w14:textId="77777777" w:rsidR="00BB7B56" w:rsidRDefault="003A6E04">
      <w:pPr>
        <w:pBdr>
          <w:top w:val="nil"/>
          <w:left w:val="nil"/>
          <w:bottom w:val="nil"/>
          <w:right w:val="nil"/>
          <w:between w:val="nil"/>
        </w:pBdr>
        <w:spacing w:before="240" w:after="0" w:line="240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b/>
          <w:highlight w:val="white"/>
        </w:rPr>
        <w:t xml:space="preserve">1b </w:t>
      </w:r>
      <w:r>
        <w:rPr>
          <w:rFonts w:ascii="Tahoma" w:eastAsia="Tahoma" w:hAnsi="Tahoma" w:cs="Tahoma"/>
          <w:b/>
          <w:color w:val="000000"/>
          <w:highlight w:val="white"/>
        </w:rPr>
        <w:t xml:space="preserve">คุณอายุต่ำกว่า 1 </w:t>
      </w:r>
      <w:r>
        <w:rPr>
          <w:rFonts w:ascii="Tahoma" w:eastAsia="Tahoma" w:hAnsi="Tahoma" w:cs="Tahoma"/>
          <w:b/>
          <w:highlight w:val="white"/>
        </w:rPr>
        <w:t xml:space="preserve">5 </w:t>
      </w:r>
      <w:r>
        <w:rPr>
          <w:rFonts w:ascii="Tahoma" w:eastAsia="Tahoma" w:hAnsi="Tahoma" w:cs="Tahoma"/>
          <w:b/>
          <w:color w:val="000000"/>
          <w:highlight w:val="white"/>
        </w:rPr>
        <w:t>ปีหรือไม่?</w:t>
      </w:r>
      <w:r>
        <w:rPr>
          <w:rFonts w:ascii="Tahoma" w:eastAsia="Tahoma" w:hAnsi="Tahoma" w:cs="Tahoma"/>
          <w:color w:val="000000"/>
          <w:highlight w:val="white"/>
        </w:rPr>
        <w:t xml:space="preserve"> </w:t>
      </w:r>
    </w:p>
    <w:p w14:paraId="5774B331" w14:textId="77777777" w:rsidR="00BB7B56" w:rsidRDefault="003A6E04">
      <w:pPr>
        <w:numPr>
          <w:ilvl w:val="0"/>
          <w:numId w:val="6"/>
        </w:numP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ใช่</w:t>
      </w:r>
    </w:p>
    <w:p w14:paraId="330B3199" w14:textId="77777777" w:rsidR="00BB7B56" w:rsidRDefault="003A6E04">
      <w:pPr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ไม่</w:t>
      </w:r>
    </w:p>
    <w:p w14:paraId="4F7A8968" w14:textId="77777777" w:rsidR="00BB7B56" w:rsidRDefault="00BB7B56">
      <w:pPr>
        <w:spacing w:before="240" w:after="0" w:line="240" w:lineRule="auto"/>
        <w:ind w:left="2160"/>
        <w:rPr>
          <w:rFonts w:ascii="Tahoma" w:eastAsia="Tahoma" w:hAnsi="Tahoma" w:cs="Tahoma"/>
          <w:highlight w:val="white"/>
        </w:rPr>
      </w:pPr>
    </w:p>
    <w:p w14:paraId="2AF637EB" w14:textId="77777777" w:rsidR="00BB7B56" w:rsidRDefault="003A6E04">
      <w:pPr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lastRenderedPageBreak/>
        <w:t>ถ้าใช่ คุณจะต้องได้รับอนุญาตจากพ่อแม่หรือผู้ปกครองตามกฎหมายของคุณเพื่อเข้าร่วมในแบบสอบถามนี้</w:t>
      </w:r>
    </w:p>
    <w:p w14:paraId="42CC03BE" w14:textId="77777777" w:rsidR="00BB7B56" w:rsidRDefault="003A6E04">
      <w:pPr>
        <w:pBdr>
          <w:top w:val="nil"/>
          <w:left w:val="nil"/>
          <w:bottom w:val="nil"/>
          <w:right w:val="nil"/>
          <w:between w:val="nil"/>
        </w:pBdr>
        <w:spacing w:before="240" w:after="240" w:line="240" w:lineRule="auto"/>
        <w:ind w:left="720"/>
        <w:rPr>
          <w:rFonts w:ascii="Tahoma" w:eastAsia="Tahoma" w:hAnsi="Tahoma" w:cs="Tahoma"/>
          <w:b/>
          <w:color w:val="000000"/>
          <w:highlight w:val="white"/>
        </w:rPr>
      </w:pPr>
      <w:r>
        <w:rPr>
          <w:rFonts w:ascii="Tahoma" w:eastAsia="Tahoma" w:hAnsi="Tahoma" w:cs="Tahoma"/>
          <w:b/>
          <w:highlight w:val="white"/>
        </w:rPr>
        <w:t>1</w:t>
      </w:r>
      <w:r>
        <w:rPr>
          <w:rFonts w:ascii="Tahoma" w:eastAsia="Tahoma" w:hAnsi="Tahoma" w:cs="Tahoma"/>
          <w:b/>
          <w:highlight w:val="white"/>
        </w:rPr>
        <w:t xml:space="preserve">ค. </w:t>
      </w:r>
      <w:r>
        <w:rPr>
          <w:rFonts w:ascii="Tahoma" w:eastAsia="Tahoma" w:hAnsi="Tahoma" w:cs="Tahoma"/>
          <w:b/>
          <w:color w:val="000000"/>
          <w:highlight w:val="white"/>
        </w:rPr>
        <w:t>ความยินยอมของพ่อแม่หรือผู้ปกครองตามกฎหมาย</w:t>
      </w:r>
    </w:p>
    <w:p w14:paraId="27B873E8" w14:textId="77777777" w:rsidR="00BB7B56" w:rsidRDefault="003A6E04">
      <w:pPr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คณะกรรมการสิทธิเด็กแห่งสหประชาชาติเชิญชวนเด็กและเยาวชนให้มีส่วนร่วมในการจัดทำความเห็นทั่วไปที่ 26 เรื่องสิทธิเด็กและสิ่งแวดล้อม โดยเน้นเรื่องการเปลี่ยนแปลงสภาพภูมิอากาศ คุณสามารถหาข้อมูลเพิ่มเติมเกี่ยวกับเรื่องนี้ ได้ </w:t>
      </w:r>
      <w:hyperlink r:id="rId17">
        <w:r>
          <w:rPr>
            <w:rFonts w:ascii="Tahoma" w:eastAsia="Tahoma" w:hAnsi="Tahoma" w:cs="Tahoma"/>
            <w:color w:val="1155CC"/>
            <w:highlight w:val="white"/>
            <w:u w:val="single"/>
          </w:rPr>
          <w:t>ที่นี่</w:t>
        </w:r>
      </w:hyperlink>
    </w:p>
    <w:p w14:paraId="6A4343A0" w14:textId="77777777" w:rsidR="00BB7B56" w:rsidRDefault="00BB7B56">
      <w:pPr>
        <w:spacing w:after="0" w:line="276" w:lineRule="auto"/>
        <w:ind w:left="1440"/>
        <w:rPr>
          <w:rFonts w:ascii="Tahoma" w:eastAsia="Tahoma" w:hAnsi="Tahoma" w:cs="Tahoma"/>
          <w:highlight w:val="white"/>
        </w:rPr>
      </w:pPr>
    </w:p>
    <w:p w14:paraId="318641BE" w14:textId="77777777" w:rsidR="00BB7B56" w:rsidRDefault="003A6E04">
      <w:pPr>
        <w:spacing w:after="0" w:line="276" w:lineRule="auto"/>
        <w:ind w:left="720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 xml:space="preserve">ข้อมูลทั้งหมดที่รวบรวมในการปรึกษาหารือนี้จะไม่เปิดเผยชื่อและจะถูกจัดเก็บและตรวจสอบอย่างปลอดภัยโดย </w:t>
      </w:r>
      <w:hyperlink r:id="rId18"/>
      <w:hyperlink r:id="rId19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terre </w:t>
        </w:r>
      </w:hyperlink>
      <w:hyperlink r:id="rId20"/>
      <w:hyperlink r:id="rId21">
        <w:r>
          <w:rPr>
            <w:rFonts w:ascii="Tahoma" w:eastAsia="Tahoma" w:hAnsi="Tahoma" w:cs="Tahoma"/>
            <w:color w:val="1155CC"/>
            <w:highlight w:val="white"/>
            <w:u w:val="single"/>
          </w:rPr>
          <w:t xml:space="preserve">des hommes </w:t>
        </w:r>
      </w:hyperlink>
      <w:r>
        <w:rPr>
          <w:rFonts w:ascii="Tahoma" w:eastAsia="Tahoma" w:hAnsi="Tahoma" w:cs="Tahoma"/>
          <w:highlight w:val="white"/>
        </w:rPr>
        <w:t>ซึ่งเป็นหุ้นส่วนหลักของคณะกรรมการเพื่อการพัฒนาความคิดเห็นทั่วไปหมา</w:t>
      </w:r>
      <w:r>
        <w:rPr>
          <w:rFonts w:ascii="Tahoma" w:eastAsia="Tahoma" w:hAnsi="Tahoma" w:cs="Tahoma"/>
          <w:highlight w:val="white"/>
        </w:rPr>
        <w:t>ยเลข 26 ข้อมูลที่รวบรวมจะเข้าถึงและวิเคราะห์โดยเจ้าหน้าที่และผู้ร่วมงานขององค์กรที่ทำงานในโครงการนี้เท่านั้น การมีส่วนร่วมของเด็กและเยาวชนในการปรึกษาหารือเป็นไปด้วยความสมัครใจ</w:t>
      </w:r>
    </w:p>
    <w:p w14:paraId="0694F017" w14:textId="77777777" w:rsidR="00BB7B56" w:rsidRDefault="00BB7B56">
      <w:pPr>
        <w:spacing w:after="0" w:line="276" w:lineRule="auto"/>
        <w:ind w:left="1440"/>
        <w:rPr>
          <w:rFonts w:ascii="Tahoma" w:eastAsia="Tahoma" w:hAnsi="Tahoma" w:cs="Tahoma"/>
          <w:highlight w:val="white"/>
        </w:rPr>
      </w:pPr>
    </w:p>
    <w:p w14:paraId="1ACB6292" w14:textId="77777777" w:rsidR="00BB7B56" w:rsidRDefault="003A6E04">
      <w:pPr>
        <w:spacing w:after="0" w:line="276" w:lineRule="auto"/>
        <w:ind w:left="720"/>
        <w:rPr>
          <w:rFonts w:ascii="Arial" w:eastAsia="Arial" w:hAnsi="Arial" w:cs="Arial"/>
        </w:rPr>
      </w:pPr>
      <w:r>
        <w:rPr>
          <w:rFonts w:ascii="Tahoma" w:eastAsia="Tahoma" w:hAnsi="Tahoma" w:cs="Tahoma"/>
        </w:rPr>
        <w:t>หากคุณมีคำถามใด ๆ โปรด</w:t>
      </w:r>
      <w:hyperlink r:id="rId22">
        <w:r>
          <w:rPr>
            <w:rFonts w:ascii="Tahoma" w:eastAsia="Tahoma" w:hAnsi="Tahoma" w:cs="Tahoma"/>
          </w:rPr>
          <w:t xml:space="preserve"> </w:t>
        </w:r>
      </w:hyperlink>
      <w:hyperlink r:id="rId23">
        <w:r>
          <w:rPr>
            <w:rFonts w:ascii="Tahoma" w:eastAsia="Tahoma" w:hAnsi="Tahoma" w:cs="Tahoma"/>
            <w:color w:val="1155CC"/>
            <w:u w:val="single"/>
          </w:rPr>
          <w:t xml:space="preserve">ติดต่อ </w:t>
        </w:r>
      </w:hyperlink>
      <w:r>
        <w:rPr>
          <w:rFonts w:ascii="Tahoma" w:eastAsia="Tahoma" w:hAnsi="Tahoma" w:cs="Tahoma"/>
        </w:rPr>
        <w:t>เรา</w:t>
      </w:r>
    </w:p>
    <w:p w14:paraId="07914812" w14:textId="77777777" w:rsidR="00BB7B56" w:rsidRDefault="003A6E04">
      <w:pPr>
        <w:spacing w:before="240"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ความยินยอมของพ่อแม่หรือผู้ปกครองตามกฎหมาย:</w:t>
      </w:r>
    </w:p>
    <w:p w14:paraId="6B868386" w14:textId="77777777" w:rsidR="00BB7B56" w:rsidRDefault="003A6E04">
      <w:pPr>
        <w:spacing w:after="0" w:line="276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คุณยินยอมให้บุตรหลานของคุณหรือเด็กในความดูแลของคุณเข้าร่วมในการให้คำปรึกษานี้สำหรับความคิดเห็นทั่วไปที่ 26 หรือไม่</w:t>
      </w:r>
    </w:p>
    <w:p w14:paraId="2270933C" w14:textId="77777777" w:rsidR="00BB7B56" w:rsidRDefault="003A6E04">
      <w:pPr>
        <w:numPr>
          <w:ilvl w:val="0"/>
          <w:numId w:val="6"/>
        </w:numP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ใช่</w:t>
      </w:r>
    </w:p>
    <w:p w14:paraId="53CD1978" w14:textId="77777777" w:rsidR="00BB7B56" w:rsidRDefault="003A6E04">
      <w:pPr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ไม่</w:t>
      </w:r>
    </w:p>
    <w:p w14:paraId="7E570507" w14:textId="77777777" w:rsidR="00BB7B56" w:rsidRDefault="003A6E04">
      <w:pPr>
        <w:spacing w:before="240" w:after="0" w:line="276" w:lineRule="auto"/>
        <w:rPr>
          <w:rFonts w:ascii="Tahoma" w:eastAsia="Tahoma" w:hAnsi="Tahoma" w:cs="Tahoma"/>
          <w:b/>
          <w:strike/>
        </w:rPr>
      </w:pPr>
      <w:r>
        <w:rPr>
          <w:rFonts w:ascii="Tahoma" w:eastAsia="Tahoma" w:hAnsi="Tahoma" w:cs="Tahoma"/>
          <w:b/>
          <w:strike/>
        </w:rPr>
        <w:t>-------------------------------------------------- --------------------------------------------</w:t>
      </w:r>
    </w:p>
    <w:p w14:paraId="6B68E815" w14:textId="77777777" w:rsidR="00BB7B56" w:rsidRDefault="003A6E04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ส่วนที่ 2 เกี่ยวกับคุณ</w:t>
      </w:r>
    </w:p>
    <w:p w14:paraId="329C684A" w14:textId="77777777" w:rsidR="00BB7B56" w:rsidRDefault="003A6E04">
      <w:pPr>
        <w:spacing w:before="240" w:after="24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โปรดจำไว้ว่าชื</w:t>
      </w:r>
      <w:r>
        <w:rPr>
          <w:rFonts w:ascii="Tahoma" w:eastAsia="Tahoma" w:hAnsi="Tahoma" w:cs="Tahoma"/>
        </w:rPr>
        <w:t>่อและรายละเอียดการติดต่อของคุณจะไม่ถูกรวบรวม ดังนั้นสิ่งที่คุณแบ่งปันจะไม่เปิดเผยตัวตน</w:t>
      </w:r>
    </w:p>
    <w:p w14:paraId="35599FB2" w14:textId="77777777" w:rsidR="00BB7B56" w:rsidRDefault="003A6E04">
      <w:pPr>
        <w:spacing w:before="240" w:after="24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2a </w:t>
      </w:r>
      <w:r>
        <w:rPr>
          <w:rFonts w:ascii="Tahoma" w:eastAsia="Tahoma" w:hAnsi="Tahoma" w:cs="Tahoma"/>
          <w:b/>
        </w:rPr>
        <w:t>ข้อใดต่อไปนี้อธิบายถึงตัวคุณได้ดีที่สุด</w:t>
      </w:r>
    </w:p>
    <w:p w14:paraId="4A504E13" w14:textId="77777777" w:rsidR="00BB7B56" w:rsidRDefault="003A6E04">
      <w:pPr>
        <w:numPr>
          <w:ilvl w:val="0"/>
          <w:numId w:val="3"/>
        </w:numPr>
        <w:spacing w:before="240" w:after="0" w:line="240" w:lineRule="auto"/>
        <w:ind w:left="2160"/>
      </w:pPr>
      <w:r>
        <w:rPr>
          <w:rFonts w:ascii="Tahoma" w:eastAsia="Tahoma" w:hAnsi="Tahoma" w:cs="Tahoma"/>
        </w:rPr>
        <w:t>เด็กผู้ชาย</w:t>
      </w:r>
    </w:p>
    <w:p w14:paraId="05D003A6" w14:textId="77777777" w:rsidR="00BB7B56" w:rsidRDefault="003A6E04">
      <w:pPr>
        <w:numPr>
          <w:ilvl w:val="0"/>
          <w:numId w:val="3"/>
        </w:numPr>
        <w:spacing w:after="0" w:line="240" w:lineRule="auto"/>
        <w:ind w:left="2160"/>
      </w:pPr>
      <w:r>
        <w:rPr>
          <w:rFonts w:ascii="Tahoma" w:eastAsia="Tahoma" w:hAnsi="Tahoma" w:cs="Tahoma"/>
        </w:rPr>
        <w:t>สาว</w:t>
      </w:r>
    </w:p>
    <w:p w14:paraId="1828BB7E" w14:textId="77777777" w:rsidR="00BB7B56" w:rsidRDefault="003A6E04">
      <w:pPr>
        <w:numPr>
          <w:ilvl w:val="0"/>
          <w:numId w:val="3"/>
        </w:numPr>
        <w:spacing w:after="0" w:line="240" w:lineRule="auto"/>
        <w:ind w:left="2160"/>
      </w:pPr>
      <w:r>
        <w:rPr>
          <w:rFonts w:ascii="Tahoma" w:eastAsia="Tahoma" w:hAnsi="Tahoma" w:cs="Tahoma"/>
        </w:rPr>
        <w:t>อื่น</w:t>
      </w:r>
    </w:p>
    <w:p w14:paraId="6DAD8F7C" w14:textId="77777777" w:rsidR="00BB7B56" w:rsidRDefault="003A6E04">
      <w:pPr>
        <w:numPr>
          <w:ilvl w:val="0"/>
          <w:numId w:val="3"/>
        </w:numPr>
        <w:spacing w:after="240" w:line="240" w:lineRule="auto"/>
        <w:ind w:left="2160"/>
      </w:pPr>
      <w:r>
        <w:rPr>
          <w:rFonts w:ascii="Tahoma" w:eastAsia="Tahoma" w:hAnsi="Tahoma" w:cs="Tahoma"/>
        </w:rPr>
        <w:t>ฉันไม่ต้องการพูด</w:t>
      </w:r>
    </w:p>
    <w:p w14:paraId="36668986" w14:textId="77777777" w:rsidR="00BB7B56" w:rsidRDefault="003A6E04">
      <w:pPr>
        <w:spacing w:before="240" w:after="24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highlight w:val="white"/>
        </w:rPr>
        <w:t>2b.</w:t>
      </w:r>
      <w:r>
        <w:rPr>
          <w:rFonts w:ascii="Times New Roman" w:eastAsia="Times New Roman" w:hAnsi="Times New Roman" w:cs="Times New Roman"/>
          <w:sz w:val="14"/>
          <w:szCs w:val="14"/>
          <w:highlight w:val="white"/>
        </w:rPr>
        <w:t xml:space="preserve"> </w:t>
      </w:r>
      <w:r>
        <w:rPr>
          <w:rFonts w:ascii="Tahoma" w:eastAsia="Tahoma" w:hAnsi="Tahoma" w:cs="Tahoma"/>
          <w:b/>
          <w:highlight w:val="white"/>
        </w:rPr>
        <w:t>คุณ อายุเท่าไหร่*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</w:rPr>
        <w:t>โปรดเลือกอายุของคุณจากช่องแบบเลื่อนลง)</w:t>
      </w:r>
    </w:p>
    <w:p w14:paraId="16B6AEBA" w14:textId="77777777" w:rsidR="00BB7B56" w:rsidRDefault="003A6E04">
      <w:pPr>
        <w:numPr>
          <w:ilvl w:val="0"/>
          <w:numId w:val="4"/>
        </w:numPr>
        <w:spacing w:before="240" w:after="0" w:line="240" w:lineRule="auto"/>
      </w:pPr>
      <w:r>
        <w:rPr>
          <w:rFonts w:ascii="Tahoma" w:eastAsia="Tahoma" w:hAnsi="Tahoma" w:cs="Tahoma"/>
        </w:rPr>
        <w:t>8</w:t>
      </w:r>
    </w:p>
    <w:p w14:paraId="7959CF43" w14:textId="77777777" w:rsidR="00BB7B56" w:rsidRDefault="003A6E04">
      <w:pPr>
        <w:numPr>
          <w:ilvl w:val="0"/>
          <w:numId w:val="4"/>
        </w:numPr>
        <w:spacing w:after="0" w:line="240" w:lineRule="auto"/>
      </w:pPr>
      <w:r>
        <w:rPr>
          <w:rFonts w:ascii="Tahoma" w:eastAsia="Tahoma" w:hAnsi="Tahoma" w:cs="Tahoma"/>
        </w:rPr>
        <w:t>9</w:t>
      </w:r>
    </w:p>
    <w:p w14:paraId="0571384D" w14:textId="77777777" w:rsidR="00BB7B56" w:rsidRDefault="003A6E04">
      <w:pPr>
        <w:numPr>
          <w:ilvl w:val="0"/>
          <w:numId w:val="4"/>
        </w:numPr>
        <w:spacing w:after="0" w:line="240" w:lineRule="auto"/>
      </w:pPr>
      <w:r>
        <w:rPr>
          <w:rFonts w:ascii="Tahoma" w:eastAsia="Tahoma" w:hAnsi="Tahoma" w:cs="Tahoma"/>
        </w:rPr>
        <w:t>10</w:t>
      </w:r>
    </w:p>
    <w:p w14:paraId="6389984B" w14:textId="77777777" w:rsidR="00BB7B56" w:rsidRDefault="003A6E04">
      <w:pPr>
        <w:numPr>
          <w:ilvl w:val="0"/>
          <w:numId w:val="4"/>
        </w:numPr>
        <w:spacing w:after="0" w:line="24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…</w:t>
      </w:r>
    </w:p>
    <w:p w14:paraId="30A46989" w14:textId="77777777" w:rsidR="00BB7B56" w:rsidRDefault="003A6E04">
      <w:pPr>
        <w:numPr>
          <w:ilvl w:val="0"/>
          <w:numId w:val="4"/>
        </w:numPr>
        <w:spacing w:after="0" w:line="240" w:lineRule="auto"/>
      </w:pPr>
      <w:r>
        <w:rPr>
          <w:rFonts w:ascii="Tahoma" w:eastAsia="Tahoma" w:hAnsi="Tahoma" w:cs="Tahoma"/>
        </w:rPr>
        <w:t>17</w:t>
      </w:r>
    </w:p>
    <w:p w14:paraId="2E718303" w14:textId="77777777" w:rsidR="00BB7B56" w:rsidRDefault="003A6E04">
      <w:pPr>
        <w:numPr>
          <w:ilvl w:val="0"/>
          <w:numId w:val="4"/>
        </w:numPr>
        <w:spacing w:after="240" w:line="240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ฉันไม่รู้ / อื่น ๆ</w:t>
      </w:r>
    </w:p>
    <w:p w14:paraId="53BBE68D" w14:textId="77777777" w:rsidR="00BB7B56" w:rsidRDefault="003A6E04">
      <w:pPr>
        <w:spacing w:before="240" w:after="240" w:line="240" w:lineRule="auto"/>
        <w:ind w:left="720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</w:rPr>
        <w:t>2</w:t>
      </w:r>
      <w:r>
        <w:rPr>
          <w:rFonts w:ascii="Tahoma" w:eastAsia="Tahoma" w:hAnsi="Tahoma" w:cs="Tahoma"/>
          <w:b/>
        </w:rPr>
        <w:t>ค.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</w:rPr>
        <w:t>คุณอาศัยอยู่ในประเทศอะไร?</w:t>
      </w:r>
      <w:r>
        <w:rPr>
          <w:rFonts w:ascii="Tahoma" w:eastAsia="Tahoma" w:hAnsi="Tahoma" w:cs="Tahoma"/>
        </w:rPr>
        <w:t>(</w:t>
      </w:r>
      <w:r>
        <w:rPr>
          <w:rFonts w:ascii="Tahoma" w:eastAsia="Tahoma" w:hAnsi="Tahoma" w:cs="Tahoma"/>
        </w:rPr>
        <w:t>กรุณาพิมพ์ในช่องด้านล่าง)</w:t>
      </w:r>
    </w:p>
    <w:p w14:paraId="6A888E9B" w14:textId="77777777" w:rsidR="00BB7B56" w:rsidRDefault="003A6E04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2 </w:t>
      </w:r>
      <w:r>
        <w:rPr>
          <w:rFonts w:ascii="Tahoma" w:eastAsia="Tahoma" w:hAnsi="Tahoma" w:cs="Tahoma"/>
          <w:b/>
        </w:rPr>
        <w:t>วัน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</w:rPr>
        <w:t>คุณอาศัยอยู่ที่ไหน</w:t>
      </w:r>
    </w:p>
    <w:p w14:paraId="13D3B2EB" w14:textId="77777777" w:rsidR="00BB7B56" w:rsidRDefault="003A6E04">
      <w:pPr>
        <w:numPr>
          <w:ilvl w:val="0"/>
          <w:numId w:val="1"/>
        </w:numPr>
        <w:spacing w:before="240" w:after="0" w:line="276" w:lineRule="auto"/>
      </w:pPr>
      <w:r>
        <w:rPr>
          <w:rFonts w:ascii="Tahoma" w:eastAsia="Tahoma" w:hAnsi="Tahoma" w:cs="Tahoma"/>
        </w:rPr>
        <w:lastRenderedPageBreak/>
        <w:t>ฉันอาศัยอยู่ที่บ้าน</w:t>
      </w:r>
    </w:p>
    <w:p w14:paraId="3B839659" w14:textId="77777777" w:rsidR="00BB7B56" w:rsidRDefault="003A6E04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ฉันอาศัยอยู่ในบ้านพักเด็ก</w:t>
      </w:r>
    </w:p>
    <w:p w14:paraId="422B97EB" w14:textId="77777777" w:rsidR="00BB7B56" w:rsidRDefault="003A6E04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ศูนย์ กักกัน</w:t>
      </w:r>
    </w:p>
    <w:p w14:paraId="1D6FE612" w14:textId="77777777" w:rsidR="00BB7B56" w:rsidRDefault="003A6E04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ฉันอาศัยอยู่ในค่ายผู้ลี้ภัยหรือผู้อพยพ</w:t>
      </w:r>
    </w:p>
    <w:p w14:paraId="68D9EFE4" w14:textId="77777777" w:rsidR="00BB7B56" w:rsidRDefault="003A6E04">
      <w:pPr>
        <w:numPr>
          <w:ilvl w:val="0"/>
          <w:numId w:val="1"/>
        </w:numPr>
        <w:spacing w:after="0" w:line="276" w:lineRule="auto"/>
      </w:pPr>
      <w:r>
        <w:rPr>
          <w:rFonts w:ascii="Tahoma" w:eastAsia="Tahoma" w:hAnsi="Tahoma" w:cs="Tahoma"/>
        </w:rPr>
        <w:t>ฉันอาศัยอยู่ที่ ศูนย์ คนไร้บ้าน</w:t>
      </w:r>
    </w:p>
    <w:p w14:paraId="0BD4F63E" w14:textId="77777777" w:rsidR="00BB7B56" w:rsidRDefault="003A6E04">
      <w:pPr>
        <w:numPr>
          <w:ilvl w:val="0"/>
          <w:numId w:val="1"/>
        </w:numPr>
        <w:spacing w:after="240" w:line="276" w:lineRule="auto"/>
      </w:pPr>
      <w:r>
        <w:rPr>
          <w:rFonts w:ascii="Tahoma" w:eastAsia="Tahoma" w:hAnsi="Tahoma" w:cs="Tahoma"/>
        </w:rPr>
        <w:t>ฉันอาศัยอยู่ที่อื่น</w:t>
      </w:r>
    </w:p>
    <w:p w14:paraId="03F75808" w14:textId="77777777" w:rsidR="00BB7B56" w:rsidRDefault="003A6E04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2e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  <w:b/>
        </w:rPr>
        <w:t>คุณจะอธิบายสภาพแวดล้อมที่คุณอาศัยอยู่อย่างไร</w:t>
      </w:r>
    </w:p>
    <w:p w14:paraId="42F8E487" w14:textId="77777777" w:rsidR="00BB7B56" w:rsidRDefault="003A6E04">
      <w:pPr>
        <w:numPr>
          <w:ilvl w:val="0"/>
          <w:numId w:val="2"/>
        </w:numPr>
        <w:spacing w:before="240" w:after="0" w:line="276" w:lineRule="auto"/>
      </w:pPr>
      <w:r>
        <w:rPr>
          <w:rFonts w:ascii="Tahoma" w:eastAsia="Tahoma" w:hAnsi="Tahoma" w:cs="Tahoma"/>
        </w:rPr>
        <w:t>เขตเมือง</w:t>
      </w:r>
    </w:p>
    <w:p w14:paraId="6163DCAB" w14:textId="77777777" w:rsidR="00BB7B56" w:rsidRDefault="003A6E04">
      <w:pPr>
        <w:numPr>
          <w:ilvl w:val="0"/>
          <w:numId w:val="2"/>
        </w:numPr>
        <w:spacing w:after="0" w:line="276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เขตชนบท</w:t>
      </w:r>
    </w:p>
    <w:p w14:paraId="4F156CDA" w14:textId="77777777" w:rsidR="00BB7B56" w:rsidRDefault="003A6E04">
      <w:pPr>
        <w:numPr>
          <w:ilvl w:val="0"/>
          <w:numId w:val="2"/>
        </w:numPr>
        <w:spacing w:after="240" w:line="276" w:lineRule="auto"/>
      </w:pPr>
      <w:r>
        <w:rPr>
          <w:rFonts w:ascii="Tahoma" w:eastAsia="Tahoma" w:hAnsi="Tahoma" w:cs="Tahoma"/>
        </w:rPr>
        <w:t>อื่น</w:t>
      </w:r>
    </w:p>
    <w:p w14:paraId="03FDD425" w14:textId="77777777" w:rsidR="00BB7B56" w:rsidRDefault="003A6E04">
      <w:pPr>
        <w:spacing w:before="240" w:after="24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2</w:t>
      </w:r>
      <w:r>
        <w:rPr>
          <w:rFonts w:ascii="Tahoma" w:eastAsia="Tahoma" w:hAnsi="Tahoma" w:cs="Tahoma"/>
          <w:b/>
        </w:rPr>
        <w:t>ฉ.</w:t>
      </w:r>
      <w:r>
        <w:rPr>
          <w:rFonts w:ascii="Times New Roman" w:eastAsia="Times New Roman" w:hAnsi="Times New Roman" w:cs="Times New Roman"/>
          <w:sz w:val="14"/>
          <w:szCs w:val="14"/>
        </w:rPr>
        <w:t xml:space="preserve">   </w:t>
      </w:r>
      <w:r>
        <w:rPr>
          <w:rFonts w:ascii="Tahoma" w:eastAsia="Tahoma" w:hAnsi="Tahoma" w:cs="Tahoma"/>
          <w:b/>
        </w:rPr>
        <w:t>คุณมีความพิการระยะยาว ความ เจ็บป่วย หรือสภาวะทางการแพทย์หรือไม่?</w:t>
      </w:r>
    </w:p>
    <w:p w14:paraId="3BC046F7" w14:textId="77777777" w:rsidR="00BB7B56" w:rsidRDefault="003A6E04">
      <w:pPr>
        <w:numPr>
          <w:ilvl w:val="0"/>
          <w:numId w:val="5"/>
        </w:numPr>
        <w:spacing w:before="240" w:after="0" w:line="276" w:lineRule="auto"/>
      </w:pPr>
      <w:r>
        <w:rPr>
          <w:rFonts w:ascii="Tahoma" w:eastAsia="Tahoma" w:hAnsi="Tahoma" w:cs="Tahoma"/>
        </w:rPr>
        <w:t>ใช่</w:t>
      </w:r>
    </w:p>
    <w:p w14:paraId="5A6F3C0F" w14:textId="77777777" w:rsidR="00BB7B56" w:rsidRDefault="003A6E04">
      <w:pPr>
        <w:numPr>
          <w:ilvl w:val="0"/>
          <w:numId w:val="5"/>
        </w:numPr>
        <w:spacing w:after="0" w:line="276" w:lineRule="auto"/>
      </w:pPr>
      <w:r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>
        <w:rPr>
          <w:rFonts w:ascii="Tahoma" w:eastAsia="Tahoma" w:hAnsi="Tahoma" w:cs="Tahoma"/>
        </w:rPr>
        <w:t>ไม่</w:t>
      </w:r>
    </w:p>
    <w:p w14:paraId="785FEC7A" w14:textId="77777777" w:rsidR="00BB7B56" w:rsidRDefault="003A6E04">
      <w:pPr>
        <w:numPr>
          <w:ilvl w:val="0"/>
          <w:numId w:val="5"/>
        </w:numPr>
        <w:spacing w:after="240" w:line="276" w:lineRule="auto"/>
      </w:pPr>
      <w:r>
        <w:rPr>
          <w:rFonts w:ascii="Tahoma" w:eastAsia="Tahoma" w:hAnsi="Tahoma" w:cs="Tahoma"/>
        </w:rPr>
        <w:t>ฉันไม่ต้องการพ</w:t>
      </w:r>
      <w:r>
        <w:rPr>
          <w:rFonts w:ascii="Tahoma" w:eastAsia="Tahoma" w:hAnsi="Tahoma" w:cs="Tahoma"/>
        </w:rPr>
        <w:t>ูด</w:t>
      </w:r>
    </w:p>
    <w:p w14:paraId="13000D24" w14:textId="77777777" w:rsidR="00BB7B56" w:rsidRDefault="003A6E04">
      <w:pPr>
        <w:spacing w:before="240"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trike/>
        </w:rPr>
        <w:t>-------------------------------------------------- --------------------------------------------</w:t>
      </w:r>
    </w:p>
    <w:p w14:paraId="0404EBA2" w14:textId="77777777" w:rsidR="00BB7B56" w:rsidRDefault="003A6E04">
      <w:pPr>
        <w:spacing w:before="240" w:after="240" w:line="240" w:lineRule="auto"/>
        <w:rPr>
          <w:rFonts w:ascii="Tahoma" w:eastAsia="Tahoma" w:hAnsi="Tahoma" w:cs="Tahoma"/>
          <w:b/>
          <w:color w:val="6461FF"/>
          <w:sz w:val="28"/>
          <w:szCs w:val="28"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ส่วนที่ 3 แบ่งปันมุมมองของคุณ</w:t>
      </w:r>
    </w:p>
    <w:p w14:paraId="4BD05941" w14:textId="77777777" w:rsidR="00BB7B56" w:rsidRDefault="003A6E04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ความเสียหายต่อสิ่งแวดล้อมและการเปลี่ยนแปลงสภาพภูมิอากาศส่งผลกระทบต่อเด็กและเยาวชนทั่วโลกในรูปแบบที่แตกต่างกัน การดำเนินการและวิธีแก้ปัญหาที่จำเป็นในการส่งเสริมสิทธิเด็กในปัจจุบันและในอนาคตก็แตกต่างกันมากทั่วโลก</w:t>
      </w:r>
    </w:p>
    <w:p w14:paraId="12FCDD52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</w:p>
    <w:p w14:paraId="09C349F1" w14:textId="77777777" w:rsidR="00BB7B56" w:rsidRDefault="003A6E04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สิทธิในสิ่งแวดล้อมที่ดี</w:t>
      </w:r>
    </w:p>
    <w:p w14:paraId="23F84A0A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b/>
          <w:color w:val="6461FF"/>
        </w:rPr>
      </w:pPr>
    </w:p>
    <w:p w14:paraId="073D30E9" w14:textId="77777777" w:rsidR="00BB7B56" w:rsidRDefault="003A6E04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</w:rPr>
        <w:t>ความเสียหายต่อสิ่งแ</w:t>
      </w:r>
      <w:r>
        <w:rPr>
          <w:rFonts w:ascii="Tahoma" w:eastAsia="Tahoma" w:hAnsi="Tahoma" w:cs="Tahoma"/>
        </w:rPr>
        <w:t>วดล้อมและการเปลี่ยนแปลงสภาพภูมิอากาศส่งผลกระทบต่อเด็กและเยาวชนทั่วโลกในรูปแบบที่แตกต่างกัน รัฐบาลมีหน้าที่รับผิดชอบในการทำให้แน่ใจว่าประเทศต่าง ๆ ทำทุกวิถีทางเพื่อปกป้องสิ่งแวดล้อมและชะลอการเปลี่ยนแปลงสภาพภูมิอากาศ (หรือที่เรียกว่า 'การลดผลกระทบ') ในขณะเดี</w:t>
      </w:r>
      <w:r>
        <w:rPr>
          <w:rFonts w:ascii="Tahoma" w:eastAsia="Tahoma" w:hAnsi="Tahoma" w:cs="Tahoma"/>
        </w:rPr>
        <w:t>ยวกันก็ต้องปรับตัวให้เข้ากับผลกระทบในปัจจุบันและอนาคตของการเปลี่ยนแปลงสภาพภูมิอากาศ</w:t>
      </w:r>
    </w:p>
    <w:p w14:paraId="518A14DD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</w:p>
    <w:p w14:paraId="394F414C" w14:textId="77777777" w:rsidR="00BB7B56" w:rsidRDefault="003A6E04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</w:t>
      </w:r>
      <w:r>
        <w:rPr>
          <w:rFonts w:ascii="Tahoma" w:eastAsia="Tahoma" w:hAnsi="Tahoma" w:cs="Tahoma"/>
          <w:b/>
        </w:rPr>
        <w:t>ก. คุณคิดอย่างไรเกี่ยวกับสิ่งที่รัฐบาลของคุณกำลังทำ (หรือไม่ทำ) เพื่อปกป้องสิ่งแวดล้อม ชะลอการเปลี่ยนแปลงสภาพภูมิอากาศ และช่วยให้ประเทศของคุณปรับตัวเข้ากับผลกระทบในปัจจุบ</w:t>
      </w:r>
      <w:r>
        <w:rPr>
          <w:rFonts w:ascii="Tahoma" w:eastAsia="Tahoma" w:hAnsi="Tahoma" w:cs="Tahoma"/>
          <w:b/>
        </w:rPr>
        <w:t>ันและอนาคตของการเปลี่ยนแปลงสภาพภูมิอากาศ</w:t>
      </w:r>
    </w:p>
    <w:p w14:paraId="3088C060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0948EC75" w14:textId="77777777" w:rsidR="00BB7B56" w:rsidRDefault="003A6E04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</w:t>
      </w:r>
      <w:r>
        <w:rPr>
          <w:rFonts w:ascii="Tahoma" w:eastAsia="Tahoma" w:hAnsi="Tahoma" w:cs="Tahoma"/>
          <w:b/>
        </w:rPr>
        <w:t>ข. รัฐบาลและภาคธุรกิจควรคำนึงถึงเรื่องใดบ้างเมื่อพิจารณาถึงผลกระทบที่แผนและการตัดสินใจของพวกเขาจะมีต่อสิทธิของเด็กและเยาวชนในการมีสภาพแวดล้อมที่ดีต่อสุขภาพ</w:t>
      </w:r>
    </w:p>
    <w:p w14:paraId="4DA40637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288F5149" w14:textId="77777777" w:rsidR="00BB7B56" w:rsidRDefault="003A6E04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</w:rPr>
        <w:t>3</w:t>
      </w:r>
      <w:r>
        <w:rPr>
          <w:rFonts w:ascii="Tahoma" w:eastAsia="Tahoma" w:hAnsi="Tahoma" w:cs="Tahoma"/>
          <w:b/>
        </w:rPr>
        <w:t>ค. เมื่อรัฐบาลหรือภาคธุรกิจไม่เคารพในความรับผิดชอบ คุณค</w:t>
      </w:r>
      <w:r>
        <w:rPr>
          <w:rFonts w:ascii="Tahoma" w:eastAsia="Tahoma" w:hAnsi="Tahoma" w:cs="Tahoma"/>
          <w:b/>
        </w:rPr>
        <w:t>ิดว่าพวกเขาควรทำอย่างไร?</w:t>
      </w:r>
    </w:p>
    <w:p w14:paraId="1D2E272D" w14:textId="77777777" w:rsidR="00BB7B56" w:rsidRDefault="00BB7B56">
      <w:pPr>
        <w:shd w:val="clear" w:color="auto" w:fill="FFFFFF"/>
        <w:spacing w:after="0" w:line="254" w:lineRule="auto"/>
        <w:rPr>
          <w:rFonts w:ascii="Tahoma" w:eastAsia="Tahoma" w:hAnsi="Tahoma" w:cs="Tahoma"/>
          <w:color w:val="242424"/>
        </w:rPr>
      </w:pPr>
    </w:p>
    <w:p w14:paraId="0EA1B208" w14:textId="77777777" w:rsidR="00BB7B56" w:rsidRDefault="00BB7B56">
      <w:pPr>
        <w:shd w:val="clear" w:color="auto" w:fill="FFFFFF"/>
        <w:spacing w:after="0" w:line="254" w:lineRule="auto"/>
        <w:rPr>
          <w:rFonts w:ascii="Tahoma" w:eastAsia="Tahoma" w:hAnsi="Tahoma" w:cs="Tahoma"/>
          <w:color w:val="242424"/>
        </w:rPr>
      </w:pPr>
    </w:p>
    <w:p w14:paraId="6C3797B9" w14:textId="77777777" w:rsidR="00BB7B56" w:rsidRDefault="003A6E04">
      <w:pPr>
        <w:shd w:val="clear" w:color="auto" w:fill="FFFFFF"/>
        <w:spacing w:line="254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lastRenderedPageBreak/>
        <w:t>สิทธิในข้อมูลและการศึกษา</w:t>
      </w:r>
    </w:p>
    <w:p w14:paraId="2BC4849A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2D1FCD1B" w14:textId="77777777" w:rsidR="00BB7B56" w:rsidRDefault="003A6E04">
      <w:pPr>
        <w:spacing w:after="0" w:line="252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เด็กและเยาวชนมีสิทธิในการเข้าถึงข้อมูลและการศึกษาที่มีคุณภาพเกี่ยวกับสิ่งแวดล้อมและการเปลี่ยนแปลงสภาพภูมิอากาศ เด็กและเยาวชนมีสิทธิที่จะได้รับรู้เกี่ยวกับสิทธิของตนและวิธีขอความช่วยเหลือหรือร้องทุกข์หากไ</w:t>
      </w:r>
      <w:r>
        <w:rPr>
          <w:rFonts w:ascii="Tahoma" w:eastAsia="Tahoma" w:hAnsi="Tahoma" w:cs="Tahoma"/>
        </w:rPr>
        <w:t>ม่ปฏิบัติตามสิทธิของตน</w:t>
      </w:r>
    </w:p>
    <w:p w14:paraId="380C5163" w14:textId="77777777" w:rsidR="00BB7B56" w:rsidRDefault="00BB7B56">
      <w:pPr>
        <w:spacing w:after="0" w:line="276" w:lineRule="auto"/>
        <w:rPr>
          <w:rFonts w:ascii="Tahoma" w:eastAsia="Tahoma" w:hAnsi="Tahoma" w:cs="Tahoma"/>
        </w:rPr>
      </w:pPr>
    </w:p>
    <w:p w14:paraId="4B9B0EDE" w14:textId="77777777" w:rsidR="00BB7B56" w:rsidRDefault="003A6E04">
      <w:pPr>
        <w:spacing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 </w:t>
      </w:r>
      <w:r>
        <w:rPr>
          <w:rFonts w:ascii="Tahoma" w:eastAsia="Tahoma" w:hAnsi="Tahoma" w:cs="Tahoma"/>
          <w:b/>
        </w:rPr>
        <w:t>มิติ เด็กและเยาวชนเผชิญกับความท้าทายอะไรบ้างในการหาข้อมูลและเรียนรู้เกี่ยวกับสิ่งแวดล้อมและการเปลี่ยนแปลงสภาพภูมิอากาศ</w:t>
      </w:r>
    </w:p>
    <w:p w14:paraId="16963491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</w:rPr>
      </w:pPr>
    </w:p>
    <w:p w14:paraId="1B6B50F5" w14:textId="77777777" w:rsidR="00BB7B56" w:rsidRDefault="003A6E04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3e </w:t>
      </w:r>
      <w:r>
        <w:rPr>
          <w:rFonts w:ascii="Tahoma" w:eastAsia="Tahoma" w:hAnsi="Tahoma" w:cs="Tahoma"/>
          <w:b/>
          <w:color w:val="242424"/>
        </w:rPr>
        <w:t>วิธีใด (หรืออาจเป็น) วิธีที่ดีที่สุดสำหรับเด็กและเยาวชนในการค้นหาข้อมูลเกี่ยวกับสิทธิของพวกเขา</w:t>
      </w:r>
    </w:p>
    <w:p w14:paraId="7F0D75E8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42713A3F" w14:textId="77777777" w:rsidR="00BB7B56" w:rsidRDefault="003A6E04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3f </w:t>
      </w:r>
      <w:r>
        <w:rPr>
          <w:rFonts w:ascii="Tahoma" w:eastAsia="Tahoma" w:hAnsi="Tahoma" w:cs="Tahoma"/>
          <w:b/>
          <w:color w:val="242424"/>
        </w:rPr>
        <w:t>วิธีใด (หรืออาจเป็น) วิธีที่ดีที่สุดสำหรับเด็กและเยาวชนในการค้นหาข้อมูลเกี่ยวกับผลกระทบของความเสียหายต่อสิ่งแวดล้อมและการเปลี่ยนแปลงสภาพภูมิอากาศที่มีต่อชีวิ</w:t>
      </w:r>
      <w:r>
        <w:rPr>
          <w:rFonts w:ascii="Tahoma" w:eastAsia="Tahoma" w:hAnsi="Tahoma" w:cs="Tahoma"/>
          <w:b/>
          <w:color w:val="242424"/>
        </w:rPr>
        <w:t>ตและชุมชนของพวกเขา</w:t>
      </w:r>
    </w:p>
    <w:p w14:paraId="0CD44B32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47557B81" w14:textId="77777777" w:rsidR="00BB7B56" w:rsidRDefault="003A6E04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3g. </w:t>
      </w:r>
      <w:r>
        <w:rPr>
          <w:rFonts w:ascii="Tahoma" w:eastAsia="Tahoma" w:hAnsi="Tahoma" w:cs="Tahoma"/>
          <w:b/>
          <w:color w:val="242424"/>
        </w:rPr>
        <w:t>วิธีใด (หรืออาจเป็น) วิธีที่ดีที่สุดสำหรับเด็กและเยาวชนในการค้นหาข้อมูลเกี่ยวกับความรับผิดชอบของรัฐบาลและภาคธุรกิจในการปกป้องสิทธิของเด็กและเยาวชนในสภาพแวดล้อมที่ดีต่อสุขภาพ</w:t>
      </w:r>
    </w:p>
    <w:p w14:paraId="356FE280" w14:textId="77777777" w:rsidR="00BB7B56" w:rsidRDefault="00BB7B56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</w:p>
    <w:p w14:paraId="20510BCA" w14:textId="77777777" w:rsidR="00BB7B56" w:rsidRDefault="003A6E04">
      <w:pPr>
        <w:spacing w:after="0" w:line="276" w:lineRule="auto"/>
        <w:ind w:left="720"/>
        <w:rPr>
          <w:rFonts w:ascii="Tahoma" w:eastAsia="Tahoma" w:hAnsi="Tahoma" w:cs="Tahoma"/>
          <w:b/>
          <w:color w:val="242424"/>
        </w:rPr>
      </w:pPr>
      <w:r>
        <w:rPr>
          <w:rFonts w:ascii="Tahoma" w:eastAsia="Tahoma" w:hAnsi="Tahoma" w:cs="Tahoma"/>
          <w:b/>
          <w:color w:val="242424"/>
        </w:rPr>
        <w:t xml:space="preserve">3 </w:t>
      </w:r>
      <w:r>
        <w:rPr>
          <w:rFonts w:ascii="Tahoma" w:eastAsia="Tahoma" w:hAnsi="Tahoma" w:cs="Tahoma"/>
          <w:b/>
          <w:color w:val="242424"/>
        </w:rPr>
        <w:t>ชม. อะไรคือ (หรืออาจเป็น) วิธีที่ดีที่สุดสำหรับเด็กและเยาวชนในการค้นหาข้อมูลเกี</w:t>
      </w:r>
      <w:r>
        <w:rPr>
          <w:rFonts w:ascii="Tahoma" w:eastAsia="Tahoma" w:hAnsi="Tahoma" w:cs="Tahoma"/>
          <w:b/>
          <w:color w:val="242424"/>
        </w:rPr>
        <w:t>่ยวกับวิธีการขอความช่วยเหลือหากสิทธิของพวกเขาไม่ได้รับความเคารพ?</w:t>
      </w:r>
    </w:p>
    <w:p w14:paraId="603DFC34" w14:textId="77777777" w:rsidR="00BB7B56" w:rsidRDefault="00BB7B56">
      <w:pPr>
        <w:spacing w:after="0" w:line="252" w:lineRule="auto"/>
        <w:ind w:left="720"/>
        <w:rPr>
          <w:rFonts w:ascii="Tahoma" w:eastAsia="Tahoma" w:hAnsi="Tahoma" w:cs="Tahoma"/>
          <w:b/>
          <w:color w:val="242424"/>
        </w:rPr>
      </w:pPr>
    </w:p>
    <w:p w14:paraId="45013D18" w14:textId="77777777" w:rsidR="00BB7B56" w:rsidRDefault="003A6E04">
      <w:pPr>
        <w:spacing w:after="0" w:line="252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242424"/>
        </w:rPr>
        <w:t xml:space="preserve">3i. </w:t>
      </w:r>
      <w:r>
        <w:rPr>
          <w:rFonts w:ascii="Tahoma" w:eastAsia="Tahoma" w:hAnsi="Tahoma" w:cs="Tahoma"/>
          <w:b/>
          <w:color w:val="242424"/>
        </w:rPr>
        <w:t>คุณคิดว่าเด็กและเยาวชนควรเรียนรู้อะไรในโรงเรียนเกี่ยวกับสิ่งแวดล้อมและการเปลี่ยนแปลงสภาพภูมิอากาศ และควรสอนเรื่องนี้อย่างไร</w:t>
      </w:r>
    </w:p>
    <w:p w14:paraId="5B919244" w14:textId="77777777" w:rsidR="00BB7B56" w:rsidRDefault="003A6E04">
      <w:pPr>
        <w:shd w:val="clear" w:color="auto" w:fill="FFFFFF"/>
        <w:spacing w:after="0" w:line="240" w:lineRule="auto"/>
        <w:rPr>
          <w:rFonts w:ascii="Tahoma" w:eastAsia="Tahoma" w:hAnsi="Tahoma" w:cs="Tahoma"/>
          <w:color w:val="242424"/>
        </w:rPr>
      </w:pPr>
      <w:r>
        <w:rPr>
          <w:rFonts w:ascii="Tahoma" w:eastAsia="Tahoma" w:hAnsi="Tahoma" w:cs="Tahoma"/>
          <w:color w:val="242424"/>
        </w:rPr>
        <w:t xml:space="preserve"> </w:t>
      </w:r>
    </w:p>
    <w:p w14:paraId="7AA51EA7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color w:val="242424"/>
        </w:rPr>
      </w:pPr>
    </w:p>
    <w:p w14:paraId="2B95F8B6" w14:textId="77777777" w:rsidR="00BB7B56" w:rsidRDefault="003A6E04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สิทธิในการเข้าร่วม</w:t>
      </w:r>
    </w:p>
    <w:p w14:paraId="33732453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6345658F" w14:textId="77777777" w:rsidR="00BB7B56" w:rsidRDefault="003A6E04">
      <w:pPr>
        <w:spacing w:after="0" w:line="252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>เด็กและเยาวชนมีสิทธิที่จะแสดงความคิดเห็</w:t>
      </w:r>
      <w:r>
        <w:rPr>
          <w:rFonts w:ascii="Tahoma" w:eastAsia="Tahoma" w:hAnsi="Tahoma" w:cs="Tahoma"/>
        </w:rPr>
        <w:t>นในเรื่องที่ส่งผลกระทบต่อพวกเขา รวมถึงวิกฤตการณ์ด้านสิ่งแวดล้อมและสภาพอากาศ และควรได้รับการพิจารณาอย่างจริงจังจากผู้ใหญ่ รัฐบาลและภาคธุรกิจมีหน้าที่รับผิดชอบในการให้เด็กและเยาวชนมีส่วนร่วมเมื่อพวกเขาสร้างแผนใหม่และตัดสินใจเกี่ยวกับสิ่งแวดล้อมและ/หรือการเปล</w:t>
      </w:r>
      <w:r>
        <w:rPr>
          <w:rFonts w:ascii="Tahoma" w:eastAsia="Tahoma" w:hAnsi="Tahoma" w:cs="Tahoma"/>
        </w:rPr>
        <w:t>ี่ยนแปลงสภาพภูมิอากาศ และ ทบทวนผลกระทบที่เกิดขึ้น เด็กและเยาวชนมีสิทธิแสดงความคิดเห็นอย่างเสรี เช่น ในการประท้วง ในฐานะนักปกป้องสิทธิมนุษยชน ในการปรึกษาหารือ กลุ่มที่ปรึกษา และรัฐสภาเด็ก/เยาวชน</w:t>
      </w:r>
    </w:p>
    <w:p w14:paraId="7855FDE1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15F9A643" w14:textId="77777777" w:rsidR="00BB7B56" w:rsidRDefault="00BB7B56">
      <w:pPr>
        <w:spacing w:after="0" w:line="252" w:lineRule="auto"/>
        <w:rPr>
          <w:rFonts w:ascii="Tahoma" w:eastAsia="Tahoma" w:hAnsi="Tahoma" w:cs="Tahoma"/>
        </w:rPr>
      </w:pPr>
    </w:p>
    <w:p w14:paraId="256C2631" w14:textId="77777777" w:rsidR="00BB7B56" w:rsidRDefault="003A6E04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3</w:t>
      </w:r>
      <w:r>
        <w:rPr>
          <w:rFonts w:ascii="Tahoma" w:eastAsia="Tahoma" w:hAnsi="Tahoma" w:cs="Tahoma"/>
          <w:b/>
        </w:rPr>
        <w:t>จ. เด็กและเยาวชนสามารถ (หรือสามารถ) แบ่งปันมุมมองและแนวคิดข</w:t>
      </w:r>
      <w:r>
        <w:rPr>
          <w:rFonts w:ascii="Tahoma" w:eastAsia="Tahoma" w:hAnsi="Tahoma" w:cs="Tahoma"/>
          <w:b/>
        </w:rPr>
        <w:t>องพวกเขาได้อย่างไร เมื่อรัฐบาลและภาคธุรกิจกำลังวางแผนและตัดสินใจที่ส่งผลกระทบต่อสิ่งแวดล้อมและ/หรือการเปลี่ยนแปลงสภาพภูมิอากาศ</w:t>
      </w:r>
    </w:p>
    <w:p w14:paraId="4101F513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0323BA7D" w14:textId="77777777" w:rsidR="00BB7B56" w:rsidRDefault="003A6E04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lastRenderedPageBreak/>
        <w:t xml:space="preserve">3k </w:t>
      </w:r>
      <w:r>
        <w:rPr>
          <w:rFonts w:ascii="Tahoma" w:eastAsia="Tahoma" w:hAnsi="Tahoma" w:cs="Tahoma"/>
          <w:b/>
        </w:rPr>
        <w:t>เด็กและเยาวชน (หรือสามารถ) จะมีส่วนร่วมในการทบทวนการตัดสินใจของรัฐบาลและภาคธุรกิจที่ส่งผลกระทบต่อสิ่งแวดล้อมและ/หรือการเปลี่ย</w:t>
      </w:r>
      <w:r>
        <w:rPr>
          <w:rFonts w:ascii="Tahoma" w:eastAsia="Tahoma" w:hAnsi="Tahoma" w:cs="Tahoma"/>
          <w:b/>
        </w:rPr>
        <w:t>นแปลงสภาพภูมิอากาศได้อย่างไร?</w:t>
      </w:r>
    </w:p>
    <w:p w14:paraId="0CB6060F" w14:textId="77777777" w:rsidR="00BB7B56" w:rsidRDefault="00BB7B56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</w:p>
    <w:p w14:paraId="3E132D37" w14:textId="77777777" w:rsidR="00BB7B56" w:rsidRDefault="003A6E04">
      <w:pPr>
        <w:shd w:val="clear" w:color="auto" w:fill="FFFFFF"/>
        <w:spacing w:after="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 xml:space="preserve">3 </w:t>
      </w:r>
      <w:r>
        <w:rPr>
          <w:rFonts w:ascii="Tahoma" w:eastAsia="Tahoma" w:hAnsi="Tahoma" w:cs="Tahoma"/>
          <w:b/>
        </w:rPr>
        <w:t>ลิตร รัฐบาลต้องทำอย่างไรเพื่อให้เด็กและเยาวชนปลอดภัยและมีสุขภาพดีเมื่อพวกเขาแสดงความคิดเห็น ยืนหยัดเพื่อสิทธิ หรือ ดำเนินการ ?</w:t>
      </w:r>
    </w:p>
    <w:p w14:paraId="00BA778F" w14:textId="77777777" w:rsidR="00BB7B56" w:rsidRDefault="00BB7B56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</w:p>
    <w:p w14:paraId="0C895250" w14:textId="77777777" w:rsidR="00BB7B56" w:rsidRDefault="003A6E04">
      <w:pPr>
        <w:spacing w:after="0" w:line="252" w:lineRule="auto"/>
        <w:rPr>
          <w:rFonts w:ascii="Tahoma" w:eastAsia="Tahoma" w:hAnsi="Tahoma" w:cs="Tahoma"/>
          <w:b/>
          <w:color w:val="6461FF"/>
        </w:rPr>
      </w:pPr>
      <w:r>
        <w:rPr>
          <w:rFonts w:ascii="Tahoma" w:eastAsia="Tahoma" w:hAnsi="Tahoma" w:cs="Tahoma"/>
          <w:b/>
          <w:color w:val="6461FF"/>
        </w:rPr>
        <w:t>เปิดการส่ง</w:t>
      </w:r>
    </w:p>
    <w:p w14:paraId="0B2784BC" w14:textId="77777777" w:rsidR="00BB7B56" w:rsidRDefault="00BB7B56">
      <w:pPr>
        <w:spacing w:after="0" w:line="252" w:lineRule="auto"/>
        <w:rPr>
          <w:rFonts w:ascii="Tahoma" w:eastAsia="Tahoma" w:hAnsi="Tahoma" w:cs="Tahoma"/>
          <w:b/>
          <w:color w:val="6461FF"/>
        </w:rPr>
      </w:pPr>
    </w:p>
    <w:p w14:paraId="061BCBB9" w14:textId="77777777" w:rsidR="00BB7B56" w:rsidRDefault="003A6E04">
      <w:pPr>
        <w:shd w:val="clear" w:color="auto" w:fill="FFFFFF"/>
        <w:spacing w:after="0" w:line="240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</w:rPr>
        <w:t xml:space="preserve">หากคุณต้องการแบ่งปันมุมมอง ข้อคิดเห็น </w:t>
      </w:r>
      <w:r>
        <w:rPr>
          <w:rFonts w:ascii="Tahoma" w:eastAsia="Tahoma" w:hAnsi="Tahoma" w:cs="Tahoma"/>
        </w:rPr>
        <w:t>หรือแนวคิดเพิ่มเติมกับคณะกรรมการเพื่อการพัฒนาความคิดเห็นทั่วไปที่ 26 คุณสามารถทำได้ที่นี่ เราขอให้คำตอบมีความยาวไม่เกิน 1,000 คำ</w:t>
      </w:r>
    </w:p>
    <w:p w14:paraId="73632280" w14:textId="77777777" w:rsidR="00BB7B56" w:rsidRDefault="003A6E04">
      <w:pPr>
        <w:spacing w:before="240" w:after="0" w:line="276" w:lineRule="auto"/>
        <w:rPr>
          <w:rFonts w:ascii="Tahoma" w:eastAsia="Tahoma" w:hAnsi="Tahoma" w:cs="Tahoma"/>
        </w:rPr>
      </w:pPr>
      <w:r>
        <w:rPr>
          <w:rFonts w:ascii="Tahoma" w:eastAsia="Tahoma" w:hAnsi="Tahoma" w:cs="Tahoma"/>
          <w:b/>
          <w:strike/>
        </w:rPr>
        <w:t>-------------------------------------------------- --------------------------------------------</w:t>
      </w:r>
    </w:p>
    <w:p w14:paraId="3D2F8A17" w14:textId="77777777" w:rsidR="00BB7B56" w:rsidRDefault="003A6E04">
      <w:pPr>
        <w:spacing w:before="240" w:after="0" w:line="276" w:lineRule="auto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  <w:color w:val="6461FF"/>
          <w:sz w:val="28"/>
          <w:szCs w:val="28"/>
        </w:rPr>
        <w:t>ตอนที่ 4 สนับสนุนผู้ใหญ่ / องค์</w:t>
      </w:r>
      <w:r>
        <w:rPr>
          <w:rFonts w:ascii="Tahoma" w:eastAsia="Tahoma" w:hAnsi="Tahoma" w:cs="Tahoma"/>
          <w:b/>
          <w:color w:val="6461FF"/>
          <w:sz w:val="28"/>
          <w:szCs w:val="28"/>
        </w:rPr>
        <w:t>กร</w:t>
      </w:r>
    </w:p>
    <w:p w14:paraId="63D160B5" w14:textId="77777777" w:rsidR="00BB7B56" w:rsidRDefault="003A6E04">
      <w:pPr>
        <w:spacing w:before="240" w:after="0" w:line="276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</w:t>
      </w:r>
      <w:r>
        <w:rPr>
          <w:rFonts w:ascii="Tahoma" w:eastAsia="Tahoma" w:hAnsi="Tahoma" w:cs="Tahoma"/>
          <w:b/>
        </w:rPr>
        <w:t>ก. คุณเสร็จสิ้นการให้คำปรึกษานี้โดยได้รับการสนับสนุนจากองค์กรหรือไม่?</w:t>
      </w:r>
    </w:p>
    <w:p w14:paraId="7277DD1D" w14:textId="77777777" w:rsidR="00BB7B56" w:rsidRDefault="003A6E04">
      <w:pPr>
        <w:numPr>
          <w:ilvl w:val="0"/>
          <w:numId w:val="6"/>
        </w:numPr>
        <w:spacing w:before="240"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ใช่</w:t>
      </w:r>
    </w:p>
    <w:p w14:paraId="7B6A87CF" w14:textId="77777777" w:rsidR="00BB7B56" w:rsidRDefault="003A6E04">
      <w:pPr>
        <w:numPr>
          <w:ilvl w:val="0"/>
          <w:numId w:val="6"/>
        </w:numPr>
        <w:spacing w:after="0" w:line="240" w:lineRule="auto"/>
        <w:rPr>
          <w:rFonts w:ascii="Tahoma" w:eastAsia="Tahoma" w:hAnsi="Tahoma" w:cs="Tahoma"/>
          <w:highlight w:val="white"/>
        </w:rPr>
      </w:pPr>
      <w:r>
        <w:rPr>
          <w:rFonts w:ascii="Tahoma" w:eastAsia="Tahoma" w:hAnsi="Tahoma" w:cs="Tahoma"/>
          <w:highlight w:val="white"/>
        </w:rPr>
        <w:t>ไม่</w:t>
      </w:r>
    </w:p>
    <w:p w14:paraId="40E90E27" w14:textId="77777777" w:rsidR="00BB7B56" w:rsidRDefault="003A6E04">
      <w:pPr>
        <w:spacing w:before="240" w:after="240" w:line="240" w:lineRule="auto"/>
        <w:ind w:left="72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4</w:t>
      </w:r>
      <w:r>
        <w:rPr>
          <w:rFonts w:ascii="Tahoma" w:eastAsia="Tahoma" w:hAnsi="Tahoma" w:cs="Tahoma"/>
          <w:b/>
        </w:rPr>
        <w:t>ข. [หากใช่] โปรดระบุข้อมูลต่อไปนี้:</w:t>
      </w:r>
    </w:p>
    <w:p w14:paraId="47D0D50B" w14:textId="77777777" w:rsidR="00BB7B56" w:rsidRDefault="003A6E04">
      <w:pPr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ก) ชื่อองค์กร</w:t>
      </w:r>
    </w:p>
    <w:p w14:paraId="3189EFE6" w14:textId="77777777" w:rsidR="00BB7B56" w:rsidRDefault="003A6E04">
      <w:pPr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ข) ชื่อผู้ติดต่อ</w:t>
      </w:r>
    </w:p>
    <w:p w14:paraId="13C5096C" w14:textId="77777777" w:rsidR="00BB7B56" w:rsidRDefault="003A6E04">
      <w:pPr>
        <w:spacing w:before="240" w:after="240" w:line="240" w:lineRule="auto"/>
        <w:ind w:left="1440"/>
        <w:rPr>
          <w:rFonts w:ascii="Tahoma" w:eastAsia="Tahoma" w:hAnsi="Tahoma" w:cs="Tahoma"/>
          <w:b/>
        </w:rPr>
      </w:pPr>
      <w:r>
        <w:rPr>
          <w:rFonts w:ascii="Tahoma" w:eastAsia="Tahoma" w:hAnsi="Tahoma" w:cs="Tahoma"/>
          <w:b/>
        </w:rPr>
        <w:t>ค) อีเมลติดต่อ</w:t>
      </w:r>
    </w:p>
    <w:p w14:paraId="090736ED" w14:textId="77777777" w:rsidR="00BB7B56" w:rsidRDefault="00BB7B56">
      <w:pPr>
        <w:spacing w:before="240" w:after="240" w:line="240" w:lineRule="auto"/>
        <w:rPr>
          <w:rFonts w:ascii="Tahoma" w:eastAsia="Tahoma" w:hAnsi="Tahoma" w:cs="Tahoma"/>
        </w:rPr>
      </w:pPr>
    </w:p>
    <w:p w14:paraId="74D2C888" w14:textId="77777777" w:rsidR="00BB7B56" w:rsidRDefault="00BB7B56">
      <w:pPr>
        <w:spacing w:before="280" w:after="280" w:line="240" w:lineRule="auto"/>
        <w:rPr>
          <w:rFonts w:ascii="Arial Black" w:eastAsia="Arial Black" w:hAnsi="Arial Black" w:cs="Arial Black"/>
          <w:b/>
          <w:color w:val="6461FF"/>
          <w:sz w:val="52"/>
          <w:szCs w:val="52"/>
        </w:rPr>
      </w:pPr>
    </w:p>
    <w:p w14:paraId="55641093" w14:textId="77777777" w:rsidR="00BB7B56" w:rsidRDefault="00BB7B56">
      <w:pPr>
        <w:spacing w:before="280" w:after="280" w:line="240" w:lineRule="auto"/>
        <w:rPr>
          <w:rFonts w:ascii="Tahoma" w:eastAsia="Tahoma" w:hAnsi="Tahoma" w:cs="Tahoma"/>
        </w:rPr>
      </w:pPr>
    </w:p>
    <w:p w14:paraId="7ADCCB50" w14:textId="77777777" w:rsidR="00BB7B56" w:rsidRDefault="00BB7B56">
      <w:pPr>
        <w:spacing w:before="280" w:after="280" w:line="240" w:lineRule="auto"/>
        <w:rPr>
          <w:rFonts w:ascii="Roboto" w:eastAsia="Roboto" w:hAnsi="Roboto" w:cs="Roboto"/>
          <w:color w:val="202124"/>
          <w:sz w:val="20"/>
          <w:szCs w:val="20"/>
          <w:highlight w:val="white"/>
        </w:rPr>
      </w:pPr>
    </w:p>
    <w:sectPr w:rsidR="00BB7B56">
      <w:headerReference w:type="default" r:id="rId24"/>
      <w:footerReference w:type="default" r:id="rId25"/>
      <w:headerReference w:type="first" r:id="rId26"/>
      <w:footerReference w:type="first" r:id="rId27"/>
      <w:pgSz w:w="11906" w:h="16838"/>
      <w:pgMar w:top="1417" w:right="1417" w:bottom="855" w:left="1417" w:header="0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0C427B" w14:textId="77777777" w:rsidR="003A6E04" w:rsidRDefault="003A6E04">
      <w:pPr>
        <w:spacing w:after="0" w:line="240" w:lineRule="auto"/>
      </w:pPr>
      <w:r>
        <w:separator/>
      </w:r>
    </w:p>
  </w:endnote>
  <w:endnote w:type="continuationSeparator" w:id="0">
    <w:p w14:paraId="4F814736" w14:textId="77777777" w:rsidR="003A6E04" w:rsidRDefault="003A6E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BFB2" w14:textId="77777777" w:rsidR="00BB7B56" w:rsidRDefault="003A6E0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 w:rsidR="001E3BA1">
      <w:rPr>
        <w:noProof/>
        <w:color w:val="000000"/>
      </w:rPr>
      <w:t>2</w:t>
    </w:r>
    <w:r>
      <w:rPr>
        <w:color w:val="000000"/>
      </w:rPr>
      <w:fldChar w:fldCharType="end"/>
    </w:r>
  </w:p>
  <w:p w14:paraId="4E390201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0F1AD" w14:textId="77777777" w:rsidR="00BB7B56" w:rsidRDefault="00BB7B5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C411EE" w14:textId="77777777" w:rsidR="003A6E04" w:rsidRDefault="003A6E04">
      <w:pPr>
        <w:spacing w:after="0" w:line="240" w:lineRule="auto"/>
      </w:pPr>
      <w:r>
        <w:separator/>
      </w:r>
    </w:p>
  </w:footnote>
  <w:footnote w:type="continuationSeparator" w:id="0">
    <w:p w14:paraId="530A2C74" w14:textId="77777777" w:rsidR="003A6E04" w:rsidRDefault="003A6E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94EAC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  <w:p w14:paraId="41CBF5E0" w14:textId="77777777" w:rsidR="00BB7B56" w:rsidRDefault="00BB7B56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186268" w14:textId="77777777" w:rsidR="00BB7B56" w:rsidRDefault="003A6E04">
    <w:pPr>
      <w:ind w:left="-1410" w:right="-1398"/>
    </w:pPr>
    <w:r>
      <w:rPr>
        <w:noProof/>
      </w:rPr>
      <w:drawing>
        <wp:inline distT="114300" distB="114300" distL="114300" distR="114300" wp14:anchorId="1F3005D8" wp14:editId="105CFE72">
          <wp:extent cx="7529618" cy="2252663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29618" cy="22526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F5C42"/>
    <w:multiLevelType w:val="multilevel"/>
    <w:tmpl w:val="38C8DE5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" w15:restartNumberingAfterBreak="0">
    <w:nsid w:val="343C16BB"/>
    <w:multiLevelType w:val="multilevel"/>
    <w:tmpl w:val="691E2C4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A8E1180"/>
    <w:multiLevelType w:val="multilevel"/>
    <w:tmpl w:val="11ECD65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3" w15:restartNumberingAfterBreak="0">
    <w:nsid w:val="3F7353AF"/>
    <w:multiLevelType w:val="multilevel"/>
    <w:tmpl w:val="29C281A8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4" w15:restartNumberingAfterBreak="0">
    <w:nsid w:val="4534300C"/>
    <w:multiLevelType w:val="multilevel"/>
    <w:tmpl w:val="FE9A0C24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5" w15:restartNumberingAfterBreak="0">
    <w:nsid w:val="74647C5C"/>
    <w:multiLevelType w:val="multilevel"/>
    <w:tmpl w:val="57EA1C02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7B56"/>
    <w:rsid w:val="00146729"/>
    <w:rsid w:val="001E3BA1"/>
    <w:rsid w:val="003A6E04"/>
    <w:rsid w:val="005B722E"/>
    <w:rsid w:val="006F1706"/>
    <w:rsid w:val="007D0248"/>
    <w:rsid w:val="00BB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CF34C1"/>
  <w15:docId w15:val="{AB628794-E604-4278-98E5-1213F71C9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t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line="240" w:lineRule="auto"/>
      <w:outlineLvl w:val="2"/>
    </w:pPr>
    <w:rPr>
      <w:rFonts w:ascii="Times New Roman" w:eastAsia="Times New Roman" w:hAnsi="Times New Roman" w:cs="Times New Roman"/>
      <w:b/>
      <w:sz w:val="27"/>
      <w:szCs w:val="27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722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72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9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hildrightsenvironment.org/about/" TargetMode="External"/><Relationship Id="rId13" Type="http://schemas.openxmlformats.org/officeDocument/2006/relationships/hyperlink" Target="https://childrightsenvironment.org/contact/" TargetMode="External"/><Relationship Id="rId18" Type="http://schemas.openxmlformats.org/officeDocument/2006/relationships/hyperlink" Target="https://www.tdh.de/wer-wir-sind/information-in-english/" TargetMode="External"/><Relationship Id="rId26" Type="http://schemas.openxmlformats.org/officeDocument/2006/relationships/header" Target="header2.xml"/><Relationship Id="rId3" Type="http://schemas.openxmlformats.org/officeDocument/2006/relationships/settings" Target="settings.xml"/><Relationship Id="rId21" Type="http://schemas.openxmlformats.org/officeDocument/2006/relationships/hyperlink" Target="https://www.tdh.de/wer-wir-sind/information-in-english/" TargetMode="External"/><Relationship Id="rId7" Type="http://schemas.openxmlformats.org/officeDocument/2006/relationships/hyperlink" Target="https://childrightsenvironment.org/children-and-young-people/" TargetMode="External"/><Relationship Id="rId12" Type="http://schemas.openxmlformats.org/officeDocument/2006/relationships/hyperlink" Target="https://childrightsenvironment.org/contact/" TargetMode="External"/><Relationship Id="rId17" Type="http://schemas.openxmlformats.org/officeDocument/2006/relationships/hyperlink" Target="https://childrightsenvironment.org/about/" TargetMode="External"/><Relationship Id="rId25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childrightsenvironment.org/subscription/" TargetMode="External"/><Relationship Id="rId20" Type="http://schemas.openxmlformats.org/officeDocument/2006/relationships/hyperlink" Target="https://www.tdh.de/wer-wir-sind/information-in-english/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hildrightsenvironment.org/reports/" TargetMode="External"/><Relationship Id="rId24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https://childrightsenvironment.org/subscription/" TargetMode="External"/><Relationship Id="rId23" Type="http://schemas.openxmlformats.org/officeDocument/2006/relationships/hyperlink" Target="https://childrightsenvironment.org/contact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bit.ly/childfriendlydraft" TargetMode="External"/><Relationship Id="rId19" Type="http://schemas.openxmlformats.org/officeDocument/2006/relationships/hyperlink" Target="https://www.tdh.de/wer-wir-sind/information-in-english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hildrightsenvironment.org/comic/" TargetMode="External"/><Relationship Id="rId14" Type="http://schemas.openxmlformats.org/officeDocument/2006/relationships/hyperlink" Target="https://childrightsenvironment.org/global-charter/" TargetMode="External"/><Relationship Id="rId22" Type="http://schemas.openxmlformats.org/officeDocument/2006/relationships/hyperlink" Target="https://childrightsenvironment.org/contact/" TargetMode="External"/><Relationship Id="rId27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1494</Words>
  <Characters>8519</Characters>
  <Application>Microsoft Office Word</Application>
  <DocSecurity>0</DocSecurity>
  <Lines>70</Lines>
  <Paragraphs>19</Paragraphs>
  <ScaleCrop>false</ScaleCrop>
  <Company/>
  <LinksUpToDate>false</LinksUpToDate>
  <CharactersWithSpaces>9994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Wannakarn Opassatien</cp:lastModifiedBy>
  <cp:revision>7</cp:revision>
  <dcterms:created xsi:type="dcterms:W3CDTF">2022-11-01T19:01:00Z</dcterms:created>
  <dcterms:modified xsi:type="dcterms:W3CDTF">2023-01-12T02:52:00Z</dcterms:modified>
</cp:coreProperties>
</file>