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60" w:before="240" w:line="240" w:lineRule="auto"/>
        <w:jc w:val="center"/>
        <w:rPr>
          <w:rFonts w:ascii="Arial Black" w:cs="Arial Black" w:eastAsia="Arial Black" w:hAnsi="Arial Black"/>
          <w:b w:val="1"/>
          <w:sz w:val="36"/>
          <w:szCs w:val="36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36"/>
          <w:szCs w:val="36"/>
          <w:rtl w:val="0"/>
        </w:rPr>
        <w:t xml:space="preserve">Segunda Consulta de Crianças e Jovens</w:t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15 de novembro de 2022 - 15 de fevereiro de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Se você quiser o questionário em outro idioma, visite nossa </w:t>
      </w:r>
      <w:hyperlink r:id="rId6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0"/>
          </w:rPr>
          <w:t xml:space="preserve">página de Consulta de Crianças e Jovens </w:t>
        </w:r>
      </w:hyperlink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para obter mais detalhes.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center"/>
        <w:rPr>
          <w:rFonts w:ascii="Tahoma" w:cs="Tahoma" w:eastAsia="Tahoma" w:hAnsi="Tahoma"/>
          <w:b w:val="1"/>
          <w:color w:val="6461ff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Os questionários não podem ser salvos, por isso recomendamos dar uma olhada nas perguntas antes de enviar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60" w:before="240" w:line="240" w:lineRule="auto"/>
        <w:rPr>
          <w:rFonts w:ascii="Tahoma" w:cs="Tahoma" w:eastAsia="Tahoma" w:hAnsi="Tahoma"/>
          <w:b w:val="1"/>
          <w:color w:val="6461f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0"/>
        </w:rPr>
        <w:t xml:space="preserve">Para que serve a segunda consulta?</w:t>
      </w:r>
    </w:p>
    <w:p w:rsidR="00000000" w:rsidDel="00000000" w:rsidP="00000000" w:rsidRDefault="00000000" w:rsidRPr="00000000" w14:paraId="00000008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O Comitê dos Direitos da Criança das Nações Unidas é um grupo de 18 especialistas que apoiam governos e organizações na proteção dos direitos de crianças e jovens em todo o mundo.</w:t>
      </w:r>
    </w:p>
    <w:p w:rsidR="00000000" w:rsidDel="00000000" w:rsidP="00000000" w:rsidRDefault="00000000" w:rsidRPr="00000000" w14:paraId="00000009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O Comitê está preparando assessoria sobre Direitos da Criança e Meio Ambiente, com foco especial em Mudanças Climáticas. Isso é chamado </w:t>
      </w:r>
      <w:hyperlink r:id="rId7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Comentário Geral 26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 Ele explicará o que os governos de todo o mundo devem fazer para garantir que crianças e jovens vivam em um mundo limpo, verde, saudável e sustentável.</w:t>
      </w:r>
    </w:p>
    <w:p w:rsidR="00000000" w:rsidDel="00000000" w:rsidP="00000000" w:rsidRDefault="00000000" w:rsidRPr="00000000" w14:paraId="0000000A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Crianças e jovens têm o direito de serem ouvidos em todos os assuntos que os afetam e o Comitê deseja garantir que as opiniões das crianças possam informar a criação do Comentário Geral 26.</w:t>
      </w:r>
    </w:p>
    <w:p w:rsidR="00000000" w:rsidDel="00000000" w:rsidP="00000000" w:rsidRDefault="00000000" w:rsidRPr="00000000" w14:paraId="0000000B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Saiba mais sobre o Comentário geral nº 26 em nossa </w:t>
      </w:r>
      <w:hyperlink r:id="rId8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história em quadrinhos para crianças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O Comitê já preparou o </w:t>
      </w:r>
      <w:r w:rsidDel="00000000" w:rsidR="00000000" w:rsidRPr="00000000">
        <w:rPr>
          <w:rFonts w:ascii="Tahoma" w:cs="Tahoma" w:eastAsia="Tahoma" w:hAnsi="Tahoma"/>
          <w:highlight w:val="yellow"/>
          <w:rtl w:val="0"/>
        </w:rPr>
        <w:t xml:space="preserve">primeiro rascunho do Comentário Geral 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 Isso foi informado por consultas globais, incluindo as </w:t>
      </w:r>
      <w:hyperlink r:id="rId9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conclusões do primeiro questionário online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que foi preenchido por 7.416 crianças e jovens de 103 países! Nesta segunda fase de consulta, o Comitê deseja ouvir suas opiniões sobre o primeiro rascunho do Comentário Geral nº 26 e convidá-lo a compartilhar mais soluções sobre os direitos ambientais das crianças que ajudarão a informar a versão final.</w:t>
      </w:r>
    </w:p>
    <w:p w:rsidR="00000000" w:rsidDel="00000000" w:rsidP="00000000" w:rsidRDefault="00000000" w:rsidRPr="00000000" w14:paraId="0000000D">
      <w:pPr>
        <w:spacing w:after="36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O que envolve a segunda consulta?</w:t>
      </w:r>
    </w:p>
    <w:p w:rsidR="00000000" w:rsidDel="00000000" w:rsidP="00000000" w:rsidRDefault="00000000" w:rsidRPr="00000000" w14:paraId="0000000E">
      <w:pPr>
        <w:spacing w:after="360" w:before="240"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Questionário</w:t>
      </w:r>
    </w:p>
    <w:p w:rsidR="00000000" w:rsidDel="00000000" w:rsidP="00000000" w:rsidRDefault="00000000" w:rsidRPr="00000000" w14:paraId="0000000F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Um questionário on-line global foi criado para crianças e jovens para que você possa dar sua opinião sobre o primeiro rascunho do Comentário Geral nº 26 e compartilhar mais ideias que ajudarão a informar a versão final.</w:t>
      </w:r>
    </w:p>
    <w:p w:rsidR="00000000" w:rsidDel="00000000" w:rsidP="00000000" w:rsidRDefault="00000000" w:rsidRPr="00000000" w14:paraId="00000010">
      <w:pPr>
        <w:spacing w:after="360" w:before="240"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Submissão aberta</w:t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 você gostaria de compartilhar mais pontos de vista, comentários ou ideias com o Comitê para o desenvolvimento do Comentário Geral nº 26, sinta-se à vontade para fazê-lo na parte final do questionário. Pedimos que as respostas não ultrapassem 1000 palavras.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Suas respostas serão anônimas, o que significa que seu nome ou outros detalhes pessoais sobre você não estão incluídos. Este questionário e submissão aberta é opcional, o que significa que você pode decidir se quer participar ou não. Você pode responder a quantas perguntas quiser. Você não precisa responder a todas as perguntas se não quiser.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Se precisar de ajuda para concluir a consulta on-line, recomendamos que você entre em contato com indivíduos ou organizações que possam ajudá-lo.</w:t>
      </w:r>
    </w:p>
    <w:p w:rsidR="00000000" w:rsidDel="00000000" w:rsidP="00000000" w:rsidRDefault="00000000" w:rsidRPr="00000000" w14:paraId="00000014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 você tiver alguma dúvida, por favor</w:t>
      </w:r>
      <w:hyperlink r:id="rId10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entre em contato conosco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Qual é o prazo e o que acontece a seguir?</w:t>
      </w:r>
    </w:p>
    <w:p w:rsidR="00000000" w:rsidDel="00000000" w:rsidP="00000000" w:rsidRDefault="00000000" w:rsidRPr="00000000" w14:paraId="00000016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 prazo para completar a consulta online é 14 de fevereiro de 2023 às 23h59 (EST).</w:t>
      </w:r>
    </w:p>
    <w:p w:rsidR="00000000" w:rsidDel="00000000" w:rsidP="00000000" w:rsidRDefault="00000000" w:rsidRPr="00000000" w14:paraId="00000017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Todas as submissões serão analisadas e utilizadas para o desenvolvimento do Comentário Geral 26. Após a conclusão da versão final do Comentário Geral 26, será criada uma versão do documento para crianças.</w:t>
      </w:r>
    </w:p>
    <w:p w:rsidR="00000000" w:rsidDel="00000000" w:rsidP="00000000" w:rsidRDefault="00000000" w:rsidRPr="00000000" w14:paraId="00000018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As descobertas também serão usadas para criar uma </w:t>
      </w:r>
      <w:hyperlink r:id="rId12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Carta Global da Criança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, uma mensagem inspiradora de crianças e jovens de todo o mundo sobre sua visão de um mundo seguro, saudável e sustentável que respeite seus direitos. Este será composto por palavras e obras de arte de crianças e jovens e será lançado juntamente com o Comentário Geral nº 26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para aumentar a conscientização sobre por que é tão importante para crianças e jovens.</w:t>
      </w:r>
    </w:p>
    <w:p w:rsidR="00000000" w:rsidDel="00000000" w:rsidP="00000000" w:rsidRDefault="00000000" w:rsidRPr="00000000" w14:paraId="00000019">
      <w:pPr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Para obter atualizações sobre o Comentário Geral 26, incluindo outras oportunidades de envolvimento e seu lançamento, você pode</w:t>
      </w:r>
      <w:hyperlink r:id="rId13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assine nossa newsletter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bottom w:color="000000" w:space="1" w:sz="6" w:val="single"/>
        </w:pBdr>
        <w:spacing w:after="280" w:before="280" w:line="276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Obrigado por participar. Vamos começar!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rPr>
          <w:rFonts w:ascii="Tahoma" w:cs="Tahoma" w:eastAsia="Tahoma" w:hAnsi="Tahoma"/>
          <w:b w:val="1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Parte 1: Fazendo parte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720" w:firstLine="0"/>
        <w:rPr>
          <w:rFonts w:ascii="Tahoma" w:cs="Tahoma" w:eastAsia="Tahoma" w:hAnsi="Tahoma"/>
          <w:b w:val="1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1a.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0"/>
        </w:rPr>
        <w:t xml:space="preserve">Você concorda em participar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da consulta online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não </w:t>
      </w: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1b.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0"/>
        </w:rPr>
        <w:t xml:space="preserve">Você tem menos de 1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5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0"/>
        </w:rPr>
        <w:t xml:space="preserve">anos?</w:t>
      </w: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22">
      <w:pPr>
        <w:spacing w:after="0" w:before="240" w:line="240" w:lineRule="auto"/>
        <w:ind w:left="216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Se sim, você precisará da permissão de seus pais ou responsável legal para participar deste questionário.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ind w:left="720" w:firstLine="0"/>
        <w:rPr>
          <w:rFonts w:ascii="Tahoma" w:cs="Tahoma" w:eastAsia="Tahoma" w:hAnsi="Tahoma"/>
          <w:b w:val="1"/>
          <w:color w:val="000000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1c.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0"/>
        </w:rPr>
        <w:t xml:space="preserve">Consentimento dos pais ou responsável legal</w:t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O Comitê dos Direitos da Criança das Nações Unidas está convidando crianças e jovens a participar do desenvolvimento do Comentário Geral 26 sobre os Direitos da Criança e o Meio Ambiente, com foco nas Mudanças Climáticas. Você pode saber mais sobre isso </w:t>
      </w:r>
      <w:hyperlink r:id="rId15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aqui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6">
      <w:pPr>
        <w:spacing w:after="0" w:line="276" w:lineRule="auto"/>
        <w:ind w:left="144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Todos os dados coletados nesta consulta são anônimos e serão armazenados e monitorados com segurança por </w:t>
      </w:r>
      <w:hyperlink r:id="rId16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terre des hommes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, que é o parceiro principal do Comitê para o desenvolvimento do Comentário Geral nº 26. Os dados coletados serão acessados e analisados apenas por funcionários e associados das organizações que trabalham neste projeto em conjunto. A participação das crianças e jovens na consulta é totalmente voluntária.</w:t>
      </w:r>
    </w:p>
    <w:p w:rsidR="00000000" w:rsidDel="00000000" w:rsidP="00000000" w:rsidRDefault="00000000" w:rsidRPr="00000000" w14:paraId="00000028">
      <w:pPr>
        <w:spacing w:after="0" w:line="276" w:lineRule="auto"/>
        <w:ind w:left="144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 você tiver alguma dúvida, por favor</w:t>
      </w:r>
      <w:hyperlink r:id="rId17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entre em contato conosco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Autorização dos pais ou responsável legal:</w:t>
      </w:r>
    </w:p>
    <w:p w:rsidR="00000000" w:rsidDel="00000000" w:rsidP="00000000" w:rsidRDefault="00000000" w:rsidRPr="00000000" w14:paraId="0000002B">
      <w:pPr>
        <w:spacing w:after="0" w:line="276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Você concorda que seu filho ou a criança sob seus cuidados participe desta consulta para o Comentário Geral nº 26?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2E">
      <w:pPr>
        <w:spacing w:after="0" w:before="240" w:line="276" w:lineRule="auto"/>
        <w:rPr>
          <w:rFonts w:ascii="Tahoma" w:cs="Tahoma" w:eastAsia="Tahoma" w:hAnsi="Tahoma"/>
          <w:b w:val="1"/>
          <w:strike w:val="1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---------------------------------------------</w:t>
      </w:r>
    </w:p>
    <w:p w:rsidR="00000000" w:rsidDel="00000000" w:rsidP="00000000" w:rsidRDefault="00000000" w:rsidRPr="00000000" w14:paraId="0000002F">
      <w:pPr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Parte 2. Sobre você</w:t>
      </w:r>
    </w:p>
    <w:p w:rsidR="00000000" w:rsidDel="00000000" w:rsidP="00000000" w:rsidRDefault="00000000" w:rsidRPr="00000000" w14:paraId="00000030">
      <w:pPr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Lembre-se, seu nome e detalhes de contato não serão coletados, então o que você compartilhar é anônimo.</w:t>
      </w:r>
    </w:p>
    <w:p w:rsidR="00000000" w:rsidDel="00000000" w:rsidP="00000000" w:rsidRDefault="00000000" w:rsidRPr="00000000" w14:paraId="00000031">
      <w:pPr>
        <w:spacing w:after="240" w:before="24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2a. Qual das opções a seguir descreve você melhor?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before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Garoto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Menina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Outro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não quero dizer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="240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2b.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Qual é a sua idade?*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(Selecione sua idade na caixa suspensa)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before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40" w:line="240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não sei / outro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240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2c.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em que país você mora?</w:t>
      </w:r>
      <w:r w:rsidDel="00000000" w:rsidR="00000000" w:rsidRPr="00000000">
        <w:rPr>
          <w:rFonts w:ascii="Tahoma" w:cs="Tahoma" w:eastAsia="Tahoma" w:hAnsi="Tahoma"/>
          <w:rtl w:val="0"/>
        </w:rPr>
        <w:t xml:space="preserve">(Por favor, digite na caixa abaixo)</w:t>
      </w:r>
    </w:p>
    <w:p w:rsidR="00000000" w:rsidDel="00000000" w:rsidP="00000000" w:rsidRDefault="00000000" w:rsidRPr="00000000" w14:paraId="0000003E">
      <w:pPr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2d.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Onde você mora?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moro em casa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moro em uma casa residencial infantil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moro em um centro de detenção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Moro em um campo para refugiados ou migrantes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moro em um centro para pessoas sem-teto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moro em outro lugar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2e.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Como você descreveria o ambiente onde você mora?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Área urbana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Área rural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Outro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2f.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Você tem uma deficiência, doença ou condição médica de longo prazo?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Sim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line="276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eu não quero dizer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240"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Parte 3. Compartilhando suas visualizações</w:t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Os danos ambientais e as mudanças climáticas estão afetando crianças e jovens em todo o mundo de maneiras muito diferentes. As ações e soluções necessárias para defender os direitos da criança hoje e no futuro também são muito diferentes em todo o mundo.</w:t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0"/>
        </w:rPr>
        <w:t xml:space="preserve">Direito a um Meio Ambiente Saudável</w:t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Os danos ambientais e as mudanças climáticas estão afetando crianças e jovens em todo o mundo de maneiras muito diferentes. Os governos têm a responsabilidade de garantir que os países façam todo o possível para proteger o meio ambiente e desacelerar as mudanças climáticas (também conhecidas como 'mitigação'), ao mesmo tempo em que se adaptam aos impactos atuais e futuros das mudanças climáticas.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3a. O que você acha do que seu governo está fazendo (ou não) para proteger o meio ambiente, desacelerar as mudanças climáticas e ajudar seu país a se adaptar aos impactos atuais e futuros das mudanças climáticas?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3b. Em que tipo de coisas os governos e as empresas devem pensar ao considerar o impacto que seus planos e decisões terão sobre o direito de crianças e jovens de desfrutar de um ambiente saudável?</w:t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3c. Quando governos ou empresas não respeitam suas responsabilidades, o que você acha que eles devem fazer?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54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54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54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0"/>
        </w:rPr>
        <w:t xml:space="preserve">Direito à Informação e Educação</w:t>
      </w:r>
    </w:p>
    <w:p w:rsidR="00000000" w:rsidDel="00000000" w:rsidP="00000000" w:rsidRDefault="00000000" w:rsidRPr="00000000" w14:paraId="0000005D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Crianças e jovens têm direito ao acesso à informação e educação de qualidade sobre meio ambiente e mudanças climáticas. As crianças e os jovens também têm o direito de conhecer os seus direitos e como obter ajuda ou reclamar se os seus direitos não forem respeitados.</w:t>
      </w:r>
    </w:p>
    <w:p w:rsidR="00000000" w:rsidDel="00000000" w:rsidP="00000000" w:rsidRDefault="00000000" w:rsidRPr="00000000" w14:paraId="0000005F">
      <w:pPr>
        <w:spacing w:after="0"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3d. Que desafios as crianças e jovens enfrentam para encontrar informações e aprender sobre o meio ambiente e as mudanças climáticas?</w:t>
      </w:r>
    </w:p>
    <w:p w:rsidR="00000000" w:rsidDel="00000000" w:rsidP="00000000" w:rsidRDefault="00000000" w:rsidRPr="00000000" w14:paraId="00000061">
      <w:pPr>
        <w:spacing w:after="0" w:line="276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3e. Quais são (ou poderiam ser) as melhores formas de as crianças e jovens encontrarem informação sobre os seus direitos?</w:t>
      </w:r>
    </w:p>
    <w:p w:rsidR="00000000" w:rsidDel="00000000" w:rsidP="00000000" w:rsidRDefault="00000000" w:rsidRPr="00000000" w14:paraId="00000063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3f. Quais são (ou poderiam ser) as melhores maneiras para crianças e jovens encontrarem informações sobre o impacto dos danos ambientais e das mudanças climáticas em suas vidas e comunidades?</w:t>
      </w:r>
    </w:p>
    <w:p w:rsidR="00000000" w:rsidDel="00000000" w:rsidP="00000000" w:rsidRDefault="00000000" w:rsidRPr="00000000" w14:paraId="00000065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3g. Quais são (ou poderiam ser) as melhores maneiras de crianças e jovens encontrarem informações sobre as responsabilidades do governo e das empresas de proteger os direitos das crianças e dos jovens a um ambiente saudável?</w:t>
      </w:r>
    </w:p>
    <w:p w:rsidR="00000000" w:rsidDel="00000000" w:rsidP="00000000" w:rsidRDefault="00000000" w:rsidRPr="00000000" w14:paraId="00000067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3h. Quais são (ou poderiam ser) as melhores formas de as crianças e jovens encontrarem informação sobre como obter ajuda se os seus direitos não forem respeitados?</w:t>
      </w:r>
    </w:p>
    <w:p w:rsidR="00000000" w:rsidDel="00000000" w:rsidP="00000000" w:rsidRDefault="00000000" w:rsidRPr="00000000" w14:paraId="00000069">
      <w:pPr>
        <w:spacing w:after="0" w:line="252.00000000000003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52.00000000000003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3i. O que você acha que as crianças e jovens devem aprender na escola sobre meio ambiente e mudanças climáticas e como isso deve ser ensinado?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Fonts w:ascii="Tahoma" w:cs="Tahoma" w:eastAsia="Tahoma" w:hAnsi="Tahoma"/>
          <w:color w:val="2424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0"/>
        </w:rPr>
        <w:t xml:space="preserve">Direito de Participação</w:t>
      </w:r>
    </w:p>
    <w:p w:rsidR="00000000" w:rsidDel="00000000" w:rsidP="00000000" w:rsidRDefault="00000000" w:rsidRPr="00000000" w14:paraId="0000006E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 crianças e os jovens têm o direito de se pronunciar sobre os assuntos que os afetam, incluindo a crise ambiental e climática, e de serem levados a sério pelos adultos. Governos e empresas têm a responsabilidade de envolver crianças e jovens quando estão criando novos planos e tomando decisões sobre o meio ambiente e/ou mudanças climáticas e analisando qual foi o impacto. Crianças e jovens também têm o direito de expressar suas opiniões livremente - como em protestos, como crianças defensoras dos direitos humanos, em consultas, grupos consultivos e parlamentos infantojuvenis.</w:t>
      </w:r>
    </w:p>
    <w:p w:rsidR="00000000" w:rsidDel="00000000" w:rsidP="00000000" w:rsidRDefault="00000000" w:rsidRPr="00000000" w14:paraId="00000070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3j. Como podem (ou poderiam) crianças e jovens compartilhar suas opiniões e ideias quando governos e empresas estão fazendo planos e decisões que impactam o meio ambiente e/ou as mudanças climáticas?</w:t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3k. Como as crianças e os jovens podem (ou poderiam) ser envolvidos na revisão das decisões do governo e das empresas que impactam o meio ambiente e/ou as mudanças climáticas?</w:t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3l. O que os governos precisam fazer para manter as crianças e os jovens seguros e saudáveis quando estão expressando suas opiniões, defendendo seus direitos ou agindo ?</w:t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0"/>
        </w:rPr>
        <w:t xml:space="preserve">Submissão aberta</w:t>
      </w:r>
    </w:p>
    <w:p w:rsidR="00000000" w:rsidDel="00000000" w:rsidP="00000000" w:rsidRDefault="00000000" w:rsidRPr="00000000" w14:paraId="00000079">
      <w:pPr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 você gostaria de compartilhar mais pontos de vista, comentários ou ideias com o Comitê para o desenvolvimento do Comentário Geral nº 26, sinta-se à vontade para fazê-lo aqui. Pedimos que as respostas não ultrapassem 1000 palavras.</w:t>
      </w:r>
    </w:p>
    <w:p w:rsidR="00000000" w:rsidDel="00000000" w:rsidP="00000000" w:rsidRDefault="00000000" w:rsidRPr="00000000" w14:paraId="0000007B">
      <w:pPr>
        <w:spacing w:after="0" w:before="240"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240" w:line="276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0"/>
        </w:rPr>
        <w:t xml:space="preserve">Parte 4. Apoio a adultos/organizações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4a. Você está concluindo esta consulta com o apoio de uma organização?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80">
      <w:pPr>
        <w:spacing w:after="240" w:before="24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4b. [Se SIM] Forneça as seguintes informações:</w:t>
      </w:r>
    </w:p>
    <w:p w:rsidR="00000000" w:rsidDel="00000000" w:rsidP="00000000" w:rsidRDefault="00000000" w:rsidRPr="00000000" w14:paraId="00000081">
      <w:pPr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a) Nome da organização</w:t>
      </w:r>
    </w:p>
    <w:p w:rsidR="00000000" w:rsidDel="00000000" w:rsidP="00000000" w:rsidRDefault="00000000" w:rsidRPr="00000000" w14:paraId="00000082">
      <w:pPr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b) Nome do contato</w:t>
      </w:r>
    </w:p>
    <w:p w:rsidR="00000000" w:rsidDel="00000000" w:rsidP="00000000" w:rsidRDefault="00000000" w:rsidRPr="00000000" w14:paraId="00000083">
      <w:pPr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c) E-mail de contato</w:t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80" w:before="280" w:line="240" w:lineRule="auto"/>
        <w:rPr>
          <w:rFonts w:ascii="Arial Black" w:cs="Arial Black" w:eastAsia="Arial Black" w:hAnsi="Arial Black"/>
          <w:b w:val="1"/>
          <w:color w:val="6461ff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80" w:before="28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80" w:before="280" w:line="240" w:lineRule="auto"/>
        <w:rPr>
          <w:rFonts w:ascii="Roboto" w:cs="Roboto" w:eastAsia="Roboto" w:hAnsi="Roboto"/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default"/>
      <w:footerReference r:id="rId22" w:type="first"/>
      <w:pgSz w:h="16838" w:w="11906" w:orient="portrait"/>
      <w:pgMar w:bottom="855" w:top="1417" w:left="1417" w:right="1417" w:header="0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ind w:left="-1410" w:right="-1398" w:firstLine="0"/>
      <w:rPr/>
    </w:pPr>
    <w:r w:rsidDel="00000000" w:rsidR="00000000" w:rsidRPr="00000000">
      <w:rPr/>
      <w:drawing>
        <wp:inline distB="114300" distT="114300" distL="114300" distR="114300">
          <wp:extent cx="7529618" cy="22526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9618" cy="2252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childrightsenvironment.org/contact/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childrightsenvironment.org/contact/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childrightsenvironment.org/subscription/" TargetMode="External"/><Relationship Id="rId12" Type="http://schemas.openxmlformats.org/officeDocument/2006/relationships/hyperlink" Target="https://childrightsenvironment.org/global-charter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hildrightsenvironment.org/reports/" TargetMode="External"/><Relationship Id="rId15" Type="http://schemas.openxmlformats.org/officeDocument/2006/relationships/hyperlink" Target="https://childrightsenvironment.org/about/" TargetMode="External"/><Relationship Id="rId14" Type="http://schemas.openxmlformats.org/officeDocument/2006/relationships/hyperlink" Target="https://childrightsenvironment.org/subscription/" TargetMode="External"/><Relationship Id="rId17" Type="http://schemas.openxmlformats.org/officeDocument/2006/relationships/hyperlink" Target="https://childrightsenvironment.org/contact/" TargetMode="External"/><Relationship Id="rId16" Type="http://schemas.openxmlformats.org/officeDocument/2006/relationships/hyperlink" Target="https://www.tdh.de/wer-wir-sind/information-in-english/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hyperlink" Target="https://childrightsenvironment.org/children-and-young-people/" TargetMode="External"/><Relationship Id="rId18" Type="http://schemas.openxmlformats.org/officeDocument/2006/relationships/hyperlink" Target="https://childrightsenvironment.org/contact/" TargetMode="External"/><Relationship Id="rId7" Type="http://schemas.openxmlformats.org/officeDocument/2006/relationships/hyperlink" Target="https://childrightsenvironment.org/about/" TargetMode="External"/><Relationship Id="rId8" Type="http://schemas.openxmlformats.org/officeDocument/2006/relationships/hyperlink" Target="https://childrightsenvironment.org/comic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