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79E36" w14:textId="77777777" w:rsidR="004544BB" w:rsidRDefault="002767A8">
      <w:pPr>
        <w:spacing w:before="240" w:after="360" w:line="240" w:lineRule="auto"/>
        <w:jc w:val="center"/>
        <w:rPr>
          <w:rFonts w:ascii="Arial Black" w:eastAsia="Arial Black" w:hAnsi="Arial Black" w:cs="Arial Black"/>
          <w:b/>
          <w:sz w:val="36"/>
          <w:szCs w:val="36"/>
        </w:rPr>
      </w:pPr>
      <w:r>
        <w:rPr>
          <w:rFonts w:ascii="Arial Black" w:eastAsia="Arial Black" w:hAnsi="Arial Black" w:cs="Arial Black"/>
          <w:b/>
          <w:sz w:val="36"/>
          <w:szCs w:val="36"/>
        </w:rPr>
        <w:t>Deuxième consultation des enfants et des jeunes</w:t>
      </w:r>
    </w:p>
    <w:p w14:paraId="5DAD6CF6" w14:textId="4A5D9C41" w:rsidR="004544BB" w:rsidRDefault="002767A8">
      <w:pPr>
        <w:spacing w:before="240" w:after="240" w:line="240" w:lineRule="auto"/>
        <w:jc w:val="center"/>
        <w:rPr>
          <w:rFonts w:ascii="Tahoma" w:eastAsia="Tahoma" w:hAnsi="Tahoma" w:cs="Tahoma"/>
        </w:rPr>
      </w:pPr>
      <w:r>
        <w:rPr>
          <w:rFonts w:ascii="Tahoma" w:eastAsia="Tahoma" w:hAnsi="Tahoma" w:cs="Tahoma"/>
          <w:b/>
          <w:sz w:val="28"/>
          <w:szCs w:val="28"/>
        </w:rPr>
        <w:t>15 novembre 2022 - 15 février 202</w:t>
      </w:r>
      <w:r w:rsidR="00D507F2">
        <w:rPr>
          <w:rFonts w:ascii="Tahoma" w:eastAsia="Tahoma" w:hAnsi="Tahoma" w:cs="Tahoma"/>
          <w:b/>
          <w:sz w:val="28"/>
          <w:szCs w:val="28"/>
        </w:rPr>
        <w:t>3</w:t>
      </w:r>
    </w:p>
    <w:p w14:paraId="6139F035" w14:textId="77777777" w:rsidR="004544BB" w:rsidRDefault="004544BB">
      <w:pPr>
        <w:spacing w:before="240" w:after="240" w:line="240" w:lineRule="auto"/>
        <w:jc w:val="center"/>
        <w:rPr>
          <w:rFonts w:ascii="Tahoma" w:eastAsia="Tahoma" w:hAnsi="Tahoma" w:cs="Tahoma"/>
          <w:i/>
        </w:rPr>
      </w:pPr>
    </w:p>
    <w:p w14:paraId="06C10F1A" w14:textId="77777777" w:rsidR="004544BB" w:rsidRPr="00297A7F" w:rsidRDefault="002767A8">
      <w:pPr>
        <w:spacing w:before="240" w:after="240" w:line="240" w:lineRule="auto"/>
        <w:jc w:val="center"/>
        <w:rPr>
          <w:rFonts w:ascii="Tahoma" w:eastAsia="Tahoma" w:hAnsi="Tahoma" w:cs="Tahoma"/>
        </w:rPr>
      </w:pPr>
      <w:r>
        <w:rPr>
          <w:rFonts w:ascii="Tahoma" w:eastAsia="Tahoma" w:hAnsi="Tahoma" w:cs="Tahoma"/>
          <w:i/>
        </w:rPr>
        <w:t>Si vous souhaitez recevoir le questionnaire dans une autre langue, consultez notre</w:t>
      </w:r>
      <w:hyperlink r:id="rId8">
        <w:r>
          <w:rPr>
            <w:rFonts w:ascii="Tahoma" w:eastAsia="Tahoma" w:hAnsi="Tahoma" w:cs="Tahoma"/>
            <w:i/>
            <w:color w:val="0000FF"/>
            <w:u w:val="single"/>
          </w:rPr>
          <w:t xml:space="preserve"> </w:t>
        </w:r>
      </w:hyperlink>
      <w:hyperlink r:id="rId9">
        <w:r w:rsidRPr="00297A7F">
          <w:rPr>
            <w:rFonts w:ascii="Tahoma" w:eastAsia="Tahoma" w:hAnsi="Tahoma" w:cs="Tahoma"/>
            <w:i/>
            <w:color w:val="1155CC"/>
            <w:u w:val="single"/>
          </w:rPr>
          <w:t>Consultation des enfants et des jeunes</w:t>
        </w:r>
      </w:hyperlink>
      <w:r w:rsidRPr="00297A7F">
        <w:rPr>
          <w:rFonts w:ascii="Tahoma" w:eastAsia="Tahoma" w:hAnsi="Tahoma" w:cs="Tahoma"/>
        </w:rPr>
        <w:t xml:space="preserve"> </w:t>
      </w:r>
      <w:r w:rsidRPr="00297A7F">
        <w:rPr>
          <w:rFonts w:ascii="Tahoma" w:eastAsia="Tahoma" w:hAnsi="Tahoma" w:cs="Tahoma"/>
          <w:i/>
        </w:rPr>
        <w:t>pour plus de détails.</w:t>
      </w:r>
    </w:p>
    <w:p w14:paraId="376D16DD" w14:textId="77777777" w:rsidR="004544BB" w:rsidRDefault="002767A8">
      <w:pPr>
        <w:spacing w:before="240" w:after="240" w:line="240" w:lineRule="auto"/>
        <w:jc w:val="center"/>
        <w:rPr>
          <w:rFonts w:ascii="Tahoma" w:eastAsia="Tahoma" w:hAnsi="Tahoma" w:cs="Tahoma"/>
          <w:b/>
          <w:color w:val="6461FF"/>
          <w:highlight w:val="white"/>
        </w:rPr>
      </w:pPr>
      <w:r w:rsidRPr="00297A7F">
        <w:rPr>
          <w:rFonts w:ascii="Tahoma" w:eastAsia="Tahoma" w:hAnsi="Tahoma" w:cs="Tahoma"/>
          <w:b/>
        </w:rPr>
        <w:t>Les questionnaires ne peuvent pas être sauvegardés. Nous vous recommandons donc de jeter un coup d'œil aux questions</w:t>
      </w:r>
      <w:r>
        <w:rPr>
          <w:rFonts w:ascii="Tahoma" w:eastAsia="Tahoma" w:hAnsi="Tahoma" w:cs="Tahoma"/>
          <w:b/>
        </w:rPr>
        <w:t xml:space="preserve"> avant de les soumettre.</w:t>
      </w:r>
    </w:p>
    <w:p w14:paraId="6F12DB86" w14:textId="77777777" w:rsidR="004544BB" w:rsidRDefault="004544BB">
      <w:pPr>
        <w:spacing w:before="240" w:after="360" w:line="240" w:lineRule="auto"/>
        <w:rPr>
          <w:rFonts w:ascii="Tahoma" w:eastAsia="Tahoma" w:hAnsi="Tahoma" w:cs="Tahoma"/>
          <w:b/>
          <w:color w:val="6461FF"/>
          <w:highlight w:val="white"/>
        </w:rPr>
      </w:pPr>
    </w:p>
    <w:p w14:paraId="417C8935" w14:textId="77777777" w:rsidR="004544BB" w:rsidRDefault="002767A8">
      <w:pPr>
        <w:spacing w:before="240" w:after="240" w:line="240" w:lineRule="auto"/>
        <w:rPr>
          <w:rFonts w:ascii="Tahoma" w:eastAsia="Tahoma" w:hAnsi="Tahoma" w:cs="Tahoma"/>
          <w:b/>
          <w:color w:val="6461FF"/>
          <w:highlight w:val="white"/>
        </w:rPr>
      </w:pPr>
      <w:r>
        <w:rPr>
          <w:rFonts w:ascii="Tahoma" w:eastAsia="Tahoma" w:hAnsi="Tahoma" w:cs="Tahoma"/>
          <w:b/>
          <w:color w:val="6461FF"/>
        </w:rPr>
        <w:t>Quel est l'objet de la deuxième consultation ?</w:t>
      </w:r>
    </w:p>
    <w:p w14:paraId="61A894E3" w14:textId="77777777" w:rsidR="004544BB" w:rsidRPr="00297A7F" w:rsidRDefault="002767A8">
      <w:pPr>
        <w:spacing w:before="240" w:after="360" w:line="240" w:lineRule="auto"/>
        <w:rPr>
          <w:rFonts w:ascii="Tahoma" w:eastAsia="Tahoma" w:hAnsi="Tahoma" w:cs="Tahoma"/>
        </w:rPr>
      </w:pPr>
      <w:r>
        <w:rPr>
          <w:rFonts w:ascii="Tahoma" w:eastAsia="Tahoma" w:hAnsi="Tahoma" w:cs="Tahoma"/>
        </w:rPr>
        <w:t xml:space="preserve">Le Comité des droits de l'enfant de l'ONU est un groupe de 18 experts qui aident les gouvernements et les organisations à protéger les droits des enfants et des jeunes dans le </w:t>
      </w:r>
      <w:r w:rsidRPr="00297A7F">
        <w:rPr>
          <w:rFonts w:ascii="Tahoma" w:eastAsia="Tahoma" w:hAnsi="Tahoma" w:cs="Tahoma"/>
        </w:rPr>
        <w:t>monde entier.</w:t>
      </w:r>
    </w:p>
    <w:p w14:paraId="1B64B21E"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Le Comité prépare un avis sur les droits de l'enfant et l'environnement, avec un accent particulier sur le changement climatique. Ce document s'appelle</w:t>
      </w:r>
      <w:hyperlink r:id="rId10">
        <w:r w:rsidRPr="00297A7F">
          <w:rPr>
            <w:rFonts w:ascii="Tahoma" w:eastAsia="Tahoma" w:hAnsi="Tahoma" w:cs="Tahoma"/>
            <w:color w:val="1155CC"/>
            <w:u w:val="single"/>
          </w:rPr>
          <w:t xml:space="preserve"> l'Observation générale 26</w:t>
        </w:r>
      </w:hyperlink>
      <w:r w:rsidRPr="00297A7F">
        <w:rPr>
          <w:rFonts w:ascii="Tahoma" w:eastAsia="Tahoma" w:hAnsi="Tahoma" w:cs="Tahoma"/>
        </w:rPr>
        <w:t>. Il expliquera ce que les gouvernements du monde entier doivent faire pour s'assurer que les enfants et les jeunes vivent dans un monde propre, vert, sain et durable.</w:t>
      </w:r>
    </w:p>
    <w:p w14:paraId="0111E0B9"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Les enfants et les jeunes ont le droit d'être entendus sur toutes les questions qui les concernent et le Comité veut s'assurer que les points de vue des enfants peuvent informer la création de l'Observation générale 26.</w:t>
      </w:r>
    </w:p>
    <w:p w14:paraId="25E6D90C"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 xml:space="preserve">Pour en savoir plus sur l'Observation générale n° 26, consultez notre </w:t>
      </w:r>
      <w:hyperlink r:id="rId11">
        <w:r w:rsidRPr="00297A7F">
          <w:rPr>
            <w:rFonts w:ascii="Tahoma" w:eastAsia="Tahoma" w:hAnsi="Tahoma" w:cs="Tahoma"/>
            <w:color w:val="1155CC"/>
            <w:u w:val="single"/>
          </w:rPr>
          <w:t xml:space="preserve"> BD adaptée aux enfants</w:t>
        </w:r>
      </w:hyperlink>
      <w:r w:rsidRPr="00297A7F">
        <w:rPr>
          <w:rFonts w:ascii="Tahoma" w:eastAsia="Tahoma" w:hAnsi="Tahoma" w:cs="Tahoma"/>
        </w:rPr>
        <w:t>.</w:t>
      </w:r>
    </w:p>
    <w:p w14:paraId="242171E9" w14:textId="1B344889"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 xml:space="preserve">Le Comité a maintenant préparé </w:t>
      </w:r>
      <w:hyperlink r:id="rId12" w:history="1">
        <w:r w:rsidRPr="00297A7F">
          <w:rPr>
            <w:rStyle w:val="Hyperlink"/>
            <w:rFonts w:ascii="Tahoma" w:eastAsia="Tahoma" w:hAnsi="Tahoma" w:cs="Tahoma"/>
          </w:rPr>
          <w:t>la première version de l'Observation Générale</w:t>
        </w:r>
      </w:hyperlink>
      <w:r w:rsidRPr="00297A7F">
        <w:rPr>
          <w:rFonts w:ascii="Tahoma" w:eastAsia="Tahoma" w:hAnsi="Tahoma" w:cs="Tahoma"/>
        </w:rPr>
        <w:t xml:space="preserve">. Il s'est appuyé sur des consultations mondiales, notamment sur </w:t>
      </w:r>
      <w:hyperlink r:id="rId13">
        <w:r w:rsidRPr="00297A7F">
          <w:rPr>
            <w:rFonts w:ascii="Tahoma" w:eastAsia="Tahoma" w:hAnsi="Tahoma" w:cs="Tahoma"/>
            <w:color w:val="1155CC"/>
            <w:u w:val="single"/>
          </w:rPr>
          <w:t>les résultats du premier questionnaire en ligne</w:t>
        </w:r>
      </w:hyperlink>
      <w:r w:rsidRPr="00297A7F">
        <w:rPr>
          <w:rFonts w:ascii="Tahoma" w:eastAsia="Tahoma" w:hAnsi="Tahoma" w:cs="Tahoma"/>
        </w:rPr>
        <w:t xml:space="preserve"> qui a été rempli par 7 416 enfants et jeunes de 103 pays ! Dans cette deuxième phase de consultation, le Comité souhaite connaître votre avis sur la première version de l'Observation générale n° 26, et vous invite à partager d'autres solutions sur les droits environnementaux des enfants qui contribueront à alimenter la version finale.</w:t>
      </w:r>
    </w:p>
    <w:p w14:paraId="321BC0BD" w14:textId="77777777" w:rsidR="004544BB" w:rsidRPr="00297A7F" w:rsidRDefault="002767A8">
      <w:pPr>
        <w:spacing w:before="240" w:after="360" w:line="240" w:lineRule="auto"/>
        <w:rPr>
          <w:rFonts w:ascii="Tahoma" w:eastAsia="Tahoma" w:hAnsi="Tahoma" w:cs="Tahoma"/>
          <w:b/>
          <w:color w:val="6461FF"/>
        </w:rPr>
      </w:pPr>
      <w:r w:rsidRPr="00297A7F">
        <w:rPr>
          <w:rFonts w:ascii="Tahoma" w:eastAsia="Tahoma" w:hAnsi="Tahoma" w:cs="Tahoma"/>
          <w:b/>
          <w:color w:val="6461FF"/>
        </w:rPr>
        <w:t>Que comporte la deuxième consultation ?</w:t>
      </w:r>
    </w:p>
    <w:p w14:paraId="6DBDE09F" w14:textId="77777777" w:rsidR="004544BB" w:rsidRPr="00297A7F" w:rsidRDefault="002767A8">
      <w:pPr>
        <w:spacing w:before="240" w:after="360" w:line="240" w:lineRule="auto"/>
        <w:rPr>
          <w:rFonts w:ascii="Tahoma" w:eastAsia="Tahoma" w:hAnsi="Tahoma" w:cs="Tahoma"/>
          <w:b/>
        </w:rPr>
      </w:pPr>
      <w:r w:rsidRPr="00297A7F">
        <w:rPr>
          <w:rFonts w:ascii="Tahoma" w:eastAsia="Tahoma" w:hAnsi="Tahoma" w:cs="Tahoma"/>
          <w:b/>
        </w:rPr>
        <w:lastRenderedPageBreak/>
        <w:t>Questionnaire</w:t>
      </w:r>
    </w:p>
    <w:p w14:paraId="285F20AC"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Un questionnaire mondial en ligne a été créé pour les enfants et les jeunes afin que vous puissiez vous exprimer sur la première version de l'Observation générale n° 26, et partager d'autres idées qui contribueront à la version finale.</w:t>
      </w:r>
    </w:p>
    <w:p w14:paraId="64752DBD" w14:textId="77777777" w:rsidR="004544BB" w:rsidRPr="00297A7F" w:rsidRDefault="002767A8">
      <w:pPr>
        <w:spacing w:before="240" w:after="360" w:line="240" w:lineRule="auto"/>
        <w:rPr>
          <w:rFonts w:ascii="Tahoma" w:eastAsia="Tahoma" w:hAnsi="Tahoma" w:cs="Tahoma"/>
          <w:b/>
        </w:rPr>
      </w:pPr>
      <w:r w:rsidRPr="00297A7F">
        <w:rPr>
          <w:rFonts w:ascii="Tahoma" w:eastAsia="Tahoma" w:hAnsi="Tahoma" w:cs="Tahoma"/>
          <w:b/>
        </w:rPr>
        <w:t>Soumission ouverte</w:t>
      </w:r>
    </w:p>
    <w:p w14:paraId="7E68A1E5" w14:textId="77777777" w:rsidR="004544BB" w:rsidRPr="00297A7F" w:rsidRDefault="002767A8">
      <w:pPr>
        <w:shd w:val="clear" w:color="auto" w:fill="FFFFFF"/>
        <w:spacing w:after="0" w:line="240" w:lineRule="auto"/>
        <w:rPr>
          <w:rFonts w:ascii="Tahoma" w:eastAsia="Tahoma" w:hAnsi="Tahoma" w:cs="Tahoma"/>
        </w:rPr>
      </w:pPr>
      <w:r w:rsidRPr="00297A7F">
        <w:rPr>
          <w:rFonts w:ascii="Tahoma" w:eastAsia="Tahoma" w:hAnsi="Tahoma" w:cs="Tahoma"/>
        </w:rPr>
        <w:t>Si vous souhaitez partager d'autres points de vue, commentaires ou idées avec le Comité pour l'élaboration de l'Observation générale n° 26, vous êtes invités à le faire dans la dernière partie du questionnaire. Nous demandons que les réponses ne dépassent pas 1000 mots.</w:t>
      </w:r>
    </w:p>
    <w:p w14:paraId="0F17C029"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Vos réponses seront anonymes, ce qui signifie que votre nom ou d'autres détails personnels sur vous ne seront pas inclus. Ce questionnaire et cette soumission ouverte sont facultatifs, ce qui signifie que vous pouvez décider si vous voulez y participer ou non. Vous pouvez répondre à autant de questions que vous le souhaitez. Vous n'êtes pas obligé de répondre à toutes les questions si vous ne le souhaitez pas.</w:t>
      </w:r>
    </w:p>
    <w:p w14:paraId="1D33A303"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Si vous avez besoin d'aide pour remplir la consultation en ligne, nous vous encourageons à vous adresser aux personnes ou aux organisations qui peuvent vous aider.</w:t>
      </w:r>
    </w:p>
    <w:p w14:paraId="610173D1"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 xml:space="preserve">Si vous avez des questions, </w:t>
      </w:r>
      <w:hyperlink r:id="rId14">
        <w:r w:rsidRPr="00297A7F">
          <w:rPr>
            <w:rFonts w:ascii="Tahoma" w:eastAsia="Tahoma" w:hAnsi="Tahoma" w:cs="Tahoma"/>
            <w:color w:val="1155CC"/>
            <w:u w:val="single"/>
          </w:rPr>
          <w:t>contactez-nous</w:t>
        </w:r>
      </w:hyperlink>
      <w:r w:rsidRPr="00297A7F">
        <w:rPr>
          <w:rFonts w:ascii="Tahoma" w:eastAsia="Tahoma" w:hAnsi="Tahoma" w:cs="Tahoma"/>
        </w:rPr>
        <w:t xml:space="preserve">. </w:t>
      </w:r>
    </w:p>
    <w:p w14:paraId="0FC50EF1" w14:textId="77777777" w:rsidR="004544BB" w:rsidRPr="00297A7F" w:rsidRDefault="002767A8">
      <w:pPr>
        <w:spacing w:before="240" w:after="240" w:line="240" w:lineRule="auto"/>
        <w:rPr>
          <w:rFonts w:ascii="Tahoma" w:eastAsia="Tahoma" w:hAnsi="Tahoma" w:cs="Tahoma"/>
          <w:b/>
          <w:color w:val="6461FF"/>
        </w:rPr>
      </w:pPr>
      <w:r w:rsidRPr="00297A7F">
        <w:rPr>
          <w:rFonts w:ascii="Tahoma" w:eastAsia="Tahoma" w:hAnsi="Tahoma" w:cs="Tahoma"/>
          <w:b/>
          <w:color w:val="6461FF"/>
        </w:rPr>
        <w:t>Quelle est la date limite et que se passe-t-il ensuite ?</w:t>
      </w:r>
    </w:p>
    <w:p w14:paraId="15DAEA40" w14:textId="3A3C311A"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La date limite pour compléter la consultation en ligne est le 1</w:t>
      </w:r>
      <w:r w:rsidR="001E12FC">
        <w:rPr>
          <w:rFonts w:ascii="Tahoma" w:eastAsia="Tahoma" w:hAnsi="Tahoma" w:cs="Tahoma"/>
        </w:rPr>
        <w:t>5</w:t>
      </w:r>
      <w:r w:rsidRPr="00297A7F">
        <w:rPr>
          <w:rFonts w:ascii="Tahoma" w:eastAsia="Tahoma" w:hAnsi="Tahoma" w:cs="Tahoma"/>
        </w:rPr>
        <w:t xml:space="preserve"> février 2023 à 23h59 (EST).</w:t>
      </w:r>
    </w:p>
    <w:p w14:paraId="0A5963A8"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Toutes les soumissions seront analysées et utilisées pour l'élaboration du Commentaire général 26. Lorsque la version finale sera terminée, une version du document adaptée aux enfants sera créée.</w:t>
      </w:r>
    </w:p>
    <w:p w14:paraId="2250E5AC"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 xml:space="preserve">Les résultats seront également utilisés pour créer une </w:t>
      </w:r>
      <w:hyperlink r:id="rId15">
        <w:r w:rsidRPr="00297A7F">
          <w:rPr>
            <w:rFonts w:ascii="Tahoma" w:eastAsia="Tahoma" w:hAnsi="Tahoma" w:cs="Tahoma"/>
            <w:color w:val="1155CC"/>
            <w:u w:val="single"/>
          </w:rPr>
          <w:t>Charte mondiale des enfants</w:t>
        </w:r>
      </w:hyperlink>
      <w:r w:rsidRPr="00297A7F">
        <w:rPr>
          <w:rFonts w:ascii="Tahoma" w:eastAsia="Tahoma" w:hAnsi="Tahoma" w:cs="Tahoma"/>
        </w:rPr>
        <w:t xml:space="preserve">, un message inspirateur des enfants et des jeunes du monde entier sur leur vision d'un monde sûr, sain et durable qui respecte leurs droits. Cette charte sera composée de mots et d'œuvres d'art d'enfants et de jeunes et sera lancée en même temps que l'Observation générale n° 26, afin de faire comprendre pourquoi elle est si importante pour les enfants et les jeunes. </w:t>
      </w:r>
    </w:p>
    <w:p w14:paraId="1487AF75" w14:textId="77777777" w:rsidR="004544BB" w:rsidRPr="00297A7F" w:rsidRDefault="002767A8">
      <w:pPr>
        <w:spacing w:before="240" w:after="360" w:line="240" w:lineRule="auto"/>
        <w:rPr>
          <w:rFonts w:ascii="Tahoma" w:eastAsia="Tahoma" w:hAnsi="Tahoma" w:cs="Tahoma"/>
        </w:rPr>
      </w:pPr>
      <w:r w:rsidRPr="00297A7F">
        <w:rPr>
          <w:rFonts w:ascii="Tahoma" w:eastAsia="Tahoma" w:hAnsi="Tahoma" w:cs="Tahoma"/>
        </w:rPr>
        <w:t xml:space="preserve">Pour recevoir des mises à jour sur l'Observation générale 26, y compris les nouvelles possibilités de s'impliquer et son lancement, vous pouvez aller sur </w:t>
      </w:r>
      <w:hyperlink r:id="rId16">
        <w:r w:rsidRPr="00297A7F">
          <w:rPr>
            <w:rFonts w:ascii="Tahoma" w:eastAsia="Tahoma" w:hAnsi="Tahoma" w:cs="Tahoma"/>
            <w:color w:val="1155CC"/>
            <w:u w:val="single"/>
          </w:rPr>
          <w:t>notre newsletter</w:t>
        </w:r>
      </w:hyperlink>
      <w:r w:rsidRPr="00297A7F">
        <w:rPr>
          <w:rFonts w:ascii="Tahoma" w:eastAsia="Tahoma" w:hAnsi="Tahoma" w:cs="Tahoma"/>
          <w:color w:val="1155CC"/>
          <w:u w:val="single"/>
        </w:rPr>
        <w:t>.</w:t>
      </w:r>
    </w:p>
    <w:p w14:paraId="3462E948" w14:textId="77777777" w:rsidR="004544BB" w:rsidRPr="00297A7F" w:rsidRDefault="002767A8">
      <w:pPr>
        <w:pBdr>
          <w:bottom w:val="single" w:sz="6" w:space="1" w:color="000000"/>
        </w:pBdr>
        <w:spacing w:before="280" w:after="280" w:line="276" w:lineRule="auto"/>
        <w:rPr>
          <w:rFonts w:ascii="Tahoma" w:eastAsia="Tahoma" w:hAnsi="Tahoma" w:cs="Tahoma"/>
          <w:b/>
        </w:rPr>
      </w:pPr>
      <w:r w:rsidRPr="00297A7F">
        <w:rPr>
          <w:rFonts w:ascii="Tahoma" w:eastAsia="Tahoma" w:hAnsi="Tahoma" w:cs="Tahoma"/>
          <w:b/>
        </w:rPr>
        <w:t>Merci de votre soutien. C'est parti !</w:t>
      </w:r>
    </w:p>
    <w:p w14:paraId="519C3776" w14:textId="77777777" w:rsidR="004544BB" w:rsidRPr="00297A7F" w:rsidRDefault="004544BB">
      <w:pPr>
        <w:pBdr>
          <w:top w:val="nil"/>
          <w:left w:val="nil"/>
          <w:bottom w:val="nil"/>
          <w:right w:val="nil"/>
          <w:between w:val="nil"/>
        </w:pBdr>
        <w:spacing w:before="240" w:after="0" w:line="240" w:lineRule="auto"/>
        <w:rPr>
          <w:rFonts w:ascii="Tahoma" w:eastAsia="Tahoma" w:hAnsi="Tahoma" w:cs="Tahoma"/>
          <w:b/>
          <w:color w:val="6461FF"/>
          <w:sz w:val="28"/>
          <w:szCs w:val="28"/>
        </w:rPr>
      </w:pPr>
    </w:p>
    <w:p w14:paraId="71088E91" w14:textId="77777777" w:rsidR="004544BB" w:rsidRPr="00297A7F" w:rsidRDefault="002767A8">
      <w:pPr>
        <w:pBdr>
          <w:top w:val="nil"/>
          <w:left w:val="nil"/>
          <w:bottom w:val="nil"/>
          <w:right w:val="nil"/>
          <w:between w:val="nil"/>
        </w:pBdr>
        <w:spacing w:before="240" w:after="0" w:line="240" w:lineRule="auto"/>
        <w:rPr>
          <w:rFonts w:ascii="Tahoma" w:eastAsia="Tahoma" w:hAnsi="Tahoma" w:cs="Tahoma"/>
          <w:b/>
        </w:rPr>
      </w:pPr>
      <w:r w:rsidRPr="00297A7F">
        <w:rPr>
          <w:rFonts w:ascii="Tahoma" w:eastAsia="Tahoma" w:hAnsi="Tahoma" w:cs="Tahoma"/>
          <w:b/>
          <w:color w:val="6461FF"/>
          <w:sz w:val="28"/>
          <w:szCs w:val="28"/>
        </w:rPr>
        <w:t>Partie 1 : Participer</w:t>
      </w:r>
    </w:p>
    <w:p w14:paraId="705255AC" w14:textId="77777777" w:rsidR="004544BB" w:rsidRPr="00297A7F" w:rsidRDefault="002767A8">
      <w:pPr>
        <w:pBdr>
          <w:top w:val="nil"/>
          <w:left w:val="nil"/>
          <w:bottom w:val="nil"/>
          <w:right w:val="nil"/>
          <w:between w:val="nil"/>
        </w:pBdr>
        <w:spacing w:before="240" w:after="0" w:line="240" w:lineRule="auto"/>
        <w:ind w:left="720"/>
        <w:rPr>
          <w:rFonts w:ascii="Tahoma" w:eastAsia="Tahoma" w:hAnsi="Tahoma" w:cs="Tahoma"/>
          <w:b/>
          <w:color w:val="000000"/>
        </w:rPr>
      </w:pPr>
      <w:r w:rsidRPr="00297A7F">
        <w:rPr>
          <w:rFonts w:ascii="Tahoma" w:eastAsia="Tahoma" w:hAnsi="Tahoma" w:cs="Tahoma"/>
          <w:b/>
        </w:rPr>
        <w:t xml:space="preserve">1a. </w:t>
      </w:r>
      <w:r w:rsidRPr="00297A7F">
        <w:rPr>
          <w:rFonts w:ascii="Tahoma" w:eastAsia="Tahoma" w:hAnsi="Tahoma" w:cs="Tahoma"/>
          <w:b/>
          <w:color w:val="000000"/>
        </w:rPr>
        <w:t>Acceptez-vous de participer à la consultation en ligne ?</w:t>
      </w:r>
    </w:p>
    <w:p w14:paraId="21AD9136" w14:textId="77777777" w:rsidR="004544BB" w:rsidRPr="00297A7F" w:rsidRDefault="004544BB">
      <w:pPr>
        <w:pBdr>
          <w:top w:val="nil"/>
          <w:left w:val="nil"/>
          <w:bottom w:val="nil"/>
          <w:right w:val="nil"/>
          <w:between w:val="nil"/>
        </w:pBdr>
        <w:spacing w:before="240" w:after="0" w:line="240" w:lineRule="auto"/>
        <w:ind w:left="720"/>
        <w:rPr>
          <w:rFonts w:ascii="Tahoma" w:eastAsia="Tahoma" w:hAnsi="Tahoma" w:cs="Tahoma"/>
          <w:b/>
          <w:sz w:val="2"/>
          <w:szCs w:val="2"/>
        </w:rPr>
      </w:pPr>
    </w:p>
    <w:p w14:paraId="1AA8837C" w14:textId="77777777" w:rsidR="004544BB" w:rsidRPr="00297A7F" w:rsidRDefault="002767A8">
      <w:pPr>
        <w:numPr>
          <w:ilvl w:val="0"/>
          <w:numId w:val="1"/>
        </w:numPr>
        <w:spacing w:after="0" w:line="240" w:lineRule="auto"/>
        <w:ind w:left="1440"/>
        <w:rPr>
          <w:rFonts w:ascii="Tahoma" w:eastAsia="Tahoma" w:hAnsi="Tahoma" w:cs="Tahoma"/>
        </w:rPr>
      </w:pPr>
      <w:r w:rsidRPr="00297A7F">
        <w:rPr>
          <w:rFonts w:ascii="Tahoma" w:eastAsia="Tahoma" w:hAnsi="Tahoma" w:cs="Tahoma"/>
        </w:rPr>
        <w:t>Oui</w:t>
      </w:r>
    </w:p>
    <w:p w14:paraId="4DC8EEBC" w14:textId="77777777" w:rsidR="004544BB" w:rsidRPr="00297A7F" w:rsidRDefault="002767A8">
      <w:pPr>
        <w:numPr>
          <w:ilvl w:val="0"/>
          <w:numId w:val="1"/>
        </w:numPr>
        <w:spacing w:after="240" w:line="240" w:lineRule="auto"/>
        <w:ind w:left="1440"/>
        <w:rPr>
          <w:rFonts w:ascii="Tahoma" w:eastAsia="Tahoma" w:hAnsi="Tahoma" w:cs="Tahoma"/>
        </w:rPr>
      </w:pPr>
      <w:r w:rsidRPr="00297A7F">
        <w:rPr>
          <w:rFonts w:ascii="Tahoma" w:eastAsia="Tahoma" w:hAnsi="Tahoma" w:cs="Tahoma"/>
        </w:rPr>
        <w:t>Non</w:t>
      </w:r>
    </w:p>
    <w:p w14:paraId="307B6F1A" w14:textId="77777777" w:rsidR="004544BB" w:rsidRPr="00297A7F" w:rsidRDefault="002767A8">
      <w:pPr>
        <w:pBdr>
          <w:top w:val="nil"/>
          <w:left w:val="nil"/>
          <w:bottom w:val="nil"/>
          <w:right w:val="nil"/>
          <w:between w:val="nil"/>
        </w:pBdr>
        <w:spacing w:before="240" w:after="0" w:line="240" w:lineRule="auto"/>
        <w:ind w:left="720"/>
        <w:rPr>
          <w:rFonts w:ascii="Tahoma" w:eastAsia="Tahoma" w:hAnsi="Tahoma" w:cs="Tahoma"/>
          <w:b/>
          <w:color w:val="000000"/>
        </w:rPr>
      </w:pPr>
      <w:r w:rsidRPr="00297A7F">
        <w:rPr>
          <w:rFonts w:ascii="Tahoma" w:eastAsia="Tahoma" w:hAnsi="Tahoma" w:cs="Tahoma"/>
          <w:b/>
        </w:rPr>
        <w:t xml:space="preserve">1b. </w:t>
      </w:r>
      <w:r w:rsidRPr="00297A7F">
        <w:rPr>
          <w:rFonts w:ascii="Tahoma" w:eastAsia="Tahoma" w:hAnsi="Tahoma" w:cs="Tahoma"/>
          <w:b/>
          <w:color w:val="000000"/>
        </w:rPr>
        <w:t>Avez-vous moins de 15 ans ?</w:t>
      </w:r>
    </w:p>
    <w:p w14:paraId="0A61F2E5" w14:textId="77777777" w:rsidR="004544BB" w:rsidRPr="00297A7F" w:rsidRDefault="004544BB">
      <w:pPr>
        <w:pBdr>
          <w:top w:val="nil"/>
          <w:left w:val="nil"/>
          <w:bottom w:val="nil"/>
          <w:right w:val="nil"/>
          <w:between w:val="nil"/>
        </w:pBdr>
        <w:spacing w:before="240" w:after="0" w:line="240" w:lineRule="auto"/>
        <w:ind w:left="720"/>
        <w:rPr>
          <w:rFonts w:ascii="Tahoma" w:eastAsia="Tahoma" w:hAnsi="Tahoma" w:cs="Tahoma"/>
          <w:b/>
          <w:sz w:val="2"/>
          <w:szCs w:val="2"/>
        </w:rPr>
      </w:pPr>
    </w:p>
    <w:p w14:paraId="6AAFE260" w14:textId="77777777" w:rsidR="004544BB" w:rsidRPr="00297A7F" w:rsidRDefault="002767A8">
      <w:pPr>
        <w:numPr>
          <w:ilvl w:val="0"/>
          <w:numId w:val="1"/>
        </w:numPr>
        <w:spacing w:after="0" w:line="240" w:lineRule="auto"/>
        <w:ind w:left="1440"/>
        <w:rPr>
          <w:rFonts w:ascii="Tahoma" w:eastAsia="Tahoma" w:hAnsi="Tahoma" w:cs="Tahoma"/>
        </w:rPr>
      </w:pPr>
      <w:r w:rsidRPr="00297A7F">
        <w:rPr>
          <w:rFonts w:ascii="Tahoma" w:eastAsia="Tahoma" w:hAnsi="Tahoma" w:cs="Tahoma"/>
        </w:rPr>
        <w:t>Oui</w:t>
      </w:r>
    </w:p>
    <w:p w14:paraId="788C7D00" w14:textId="77777777" w:rsidR="004544BB" w:rsidRPr="00297A7F" w:rsidRDefault="002767A8">
      <w:pPr>
        <w:numPr>
          <w:ilvl w:val="0"/>
          <w:numId w:val="1"/>
        </w:numPr>
        <w:spacing w:after="240" w:line="240" w:lineRule="auto"/>
        <w:ind w:left="1440"/>
        <w:rPr>
          <w:rFonts w:ascii="Tahoma" w:eastAsia="Tahoma" w:hAnsi="Tahoma" w:cs="Tahoma"/>
        </w:rPr>
      </w:pPr>
      <w:r w:rsidRPr="00297A7F">
        <w:rPr>
          <w:rFonts w:ascii="Tahoma" w:eastAsia="Tahoma" w:hAnsi="Tahoma" w:cs="Tahoma"/>
        </w:rPr>
        <w:t>Non</w:t>
      </w:r>
    </w:p>
    <w:p w14:paraId="40A45A11" w14:textId="77777777" w:rsidR="004544BB" w:rsidRPr="00297A7F" w:rsidRDefault="002767A8">
      <w:pPr>
        <w:spacing w:after="0" w:line="276" w:lineRule="auto"/>
        <w:ind w:left="720"/>
        <w:rPr>
          <w:rFonts w:ascii="Tahoma" w:eastAsia="Tahoma" w:hAnsi="Tahoma" w:cs="Tahoma"/>
        </w:rPr>
      </w:pPr>
      <w:r w:rsidRPr="00297A7F">
        <w:rPr>
          <w:rFonts w:ascii="Tahoma" w:eastAsia="Tahoma" w:hAnsi="Tahoma" w:cs="Tahoma"/>
        </w:rPr>
        <w:t>Si oui, vous aurez besoin de l'autorisation de vos parents ou de votre tuteur légal pour participer à ce questionnaire.</w:t>
      </w:r>
    </w:p>
    <w:p w14:paraId="7C201BC2" w14:textId="77777777" w:rsidR="004544BB" w:rsidRPr="00297A7F" w:rsidRDefault="004544BB">
      <w:pPr>
        <w:spacing w:after="0" w:line="276" w:lineRule="auto"/>
        <w:ind w:left="2160"/>
        <w:rPr>
          <w:rFonts w:ascii="Tahoma" w:eastAsia="Tahoma" w:hAnsi="Tahoma" w:cs="Tahoma"/>
        </w:rPr>
      </w:pPr>
    </w:p>
    <w:p w14:paraId="76D5DCA8" w14:textId="77777777" w:rsidR="004544BB" w:rsidRPr="00297A7F" w:rsidRDefault="002767A8">
      <w:pPr>
        <w:pBdr>
          <w:top w:val="nil"/>
          <w:left w:val="nil"/>
          <w:bottom w:val="nil"/>
          <w:right w:val="nil"/>
          <w:between w:val="nil"/>
        </w:pBdr>
        <w:spacing w:before="240" w:after="240" w:line="240" w:lineRule="auto"/>
        <w:ind w:left="720"/>
        <w:rPr>
          <w:rFonts w:ascii="Tahoma" w:eastAsia="Tahoma" w:hAnsi="Tahoma" w:cs="Tahoma"/>
          <w:b/>
          <w:color w:val="000000"/>
        </w:rPr>
      </w:pPr>
      <w:r w:rsidRPr="00297A7F">
        <w:rPr>
          <w:rFonts w:ascii="Tahoma" w:eastAsia="Tahoma" w:hAnsi="Tahoma" w:cs="Tahoma"/>
          <w:b/>
        </w:rPr>
        <w:t xml:space="preserve">1c. </w:t>
      </w:r>
      <w:r w:rsidRPr="00297A7F">
        <w:rPr>
          <w:rFonts w:ascii="Tahoma" w:eastAsia="Tahoma" w:hAnsi="Tahoma" w:cs="Tahoma"/>
          <w:b/>
          <w:color w:val="000000"/>
        </w:rPr>
        <w:t>Consentement des parents ou du tuteur légal</w:t>
      </w:r>
    </w:p>
    <w:p w14:paraId="057F0A8D" w14:textId="77777777" w:rsidR="004544BB" w:rsidRPr="00297A7F" w:rsidRDefault="002767A8">
      <w:pPr>
        <w:spacing w:after="0" w:line="276" w:lineRule="auto"/>
        <w:ind w:left="720"/>
        <w:rPr>
          <w:rFonts w:ascii="Tahoma" w:eastAsia="Tahoma" w:hAnsi="Tahoma" w:cs="Tahoma"/>
        </w:rPr>
      </w:pPr>
      <w:r w:rsidRPr="00297A7F">
        <w:rPr>
          <w:rFonts w:ascii="Tahoma" w:eastAsia="Tahoma" w:hAnsi="Tahoma" w:cs="Tahoma"/>
        </w:rPr>
        <w:t xml:space="preserve">Le Comité des droits de l'enfant de l’ONU invite les enfants et les jeunes à participer à l'élaboration de l'Observation générale 26 sur les droits de l'enfant et l'environnement, en mettant l'accent sur le changement climatique. Vous pouvez en savoir plus à ce sujet </w:t>
      </w:r>
      <w:hyperlink r:id="rId17">
        <w:proofErr w:type="spellStart"/>
        <w:r w:rsidRPr="00297A7F">
          <w:rPr>
            <w:rFonts w:ascii="Tahoma" w:eastAsia="Tahoma" w:hAnsi="Tahoma" w:cs="Tahoma"/>
            <w:color w:val="1155CC"/>
            <w:u w:val="single"/>
          </w:rPr>
          <w:t>here</w:t>
        </w:r>
        <w:proofErr w:type="spellEnd"/>
      </w:hyperlink>
      <w:r w:rsidRPr="00297A7F">
        <w:rPr>
          <w:rFonts w:ascii="Tahoma" w:eastAsia="Tahoma" w:hAnsi="Tahoma" w:cs="Tahoma"/>
        </w:rPr>
        <w:t xml:space="preserve">. </w:t>
      </w:r>
    </w:p>
    <w:p w14:paraId="75C47DE3" w14:textId="77777777" w:rsidR="004544BB" w:rsidRPr="00297A7F" w:rsidRDefault="004544BB">
      <w:pPr>
        <w:spacing w:after="0" w:line="276" w:lineRule="auto"/>
        <w:ind w:left="2160"/>
        <w:rPr>
          <w:rFonts w:ascii="Tahoma" w:eastAsia="Tahoma" w:hAnsi="Tahoma" w:cs="Tahoma"/>
        </w:rPr>
      </w:pPr>
    </w:p>
    <w:p w14:paraId="0E1E764A" w14:textId="77777777" w:rsidR="004544BB" w:rsidRPr="00297A7F" w:rsidRDefault="002767A8">
      <w:pPr>
        <w:spacing w:after="0" w:line="276" w:lineRule="auto"/>
        <w:ind w:left="720"/>
        <w:rPr>
          <w:rFonts w:ascii="Tahoma" w:eastAsia="Tahoma" w:hAnsi="Tahoma" w:cs="Tahoma"/>
        </w:rPr>
      </w:pPr>
      <w:r w:rsidRPr="00297A7F">
        <w:rPr>
          <w:rFonts w:ascii="Tahoma" w:eastAsia="Tahoma" w:hAnsi="Tahoma" w:cs="Tahoma"/>
        </w:rPr>
        <w:t xml:space="preserve">Toutes les données collectées dans le cadre de cette consultation sont anonymes et seront stockées et contrôlées de manière sécurisée par </w:t>
      </w:r>
      <w:hyperlink r:id="rId18">
        <w:r w:rsidRPr="00297A7F">
          <w:rPr>
            <w:rFonts w:ascii="Tahoma" w:eastAsia="Tahoma" w:hAnsi="Tahoma" w:cs="Tahoma"/>
            <w:color w:val="1155CC"/>
            <w:u w:val="single"/>
          </w:rPr>
          <w:t>terre des hommes</w:t>
        </w:r>
      </w:hyperlink>
      <w:r w:rsidRPr="00297A7F">
        <w:rPr>
          <w:rFonts w:ascii="Tahoma" w:eastAsia="Tahoma" w:hAnsi="Tahoma" w:cs="Tahoma"/>
        </w:rPr>
        <w:t xml:space="preserve"> qui est le partenaire principal du Comité pour l'élaboration de l'Observation générale n° 26. Les données recueillies ne seront accessibles et analysées que par le personnel et les associés des organisations travaillant ensemble sur ce projet. La participation des enfants et des jeunes à la consultation est entièrement volontaire.</w:t>
      </w:r>
    </w:p>
    <w:p w14:paraId="41AC9C12" w14:textId="77777777" w:rsidR="004544BB" w:rsidRPr="00297A7F" w:rsidRDefault="004544BB">
      <w:pPr>
        <w:spacing w:after="0" w:line="276" w:lineRule="auto"/>
        <w:ind w:left="1440"/>
        <w:rPr>
          <w:rFonts w:ascii="Tahoma" w:eastAsia="Tahoma" w:hAnsi="Tahoma" w:cs="Tahoma"/>
        </w:rPr>
      </w:pPr>
    </w:p>
    <w:p w14:paraId="15EC384E" w14:textId="77777777" w:rsidR="004544BB" w:rsidRPr="00297A7F" w:rsidRDefault="002767A8">
      <w:pPr>
        <w:spacing w:after="0" w:line="276" w:lineRule="auto"/>
        <w:ind w:left="720"/>
        <w:rPr>
          <w:rFonts w:ascii="Tahoma" w:eastAsia="Tahoma" w:hAnsi="Tahoma" w:cs="Tahoma"/>
        </w:rPr>
      </w:pPr>
      <w:r w:rsidRPr="00297A7F">
        <w:rPr>
          <w:rFonts w:ascii="Tahoma" w:eastAsia="Tahoma" w:hAnsi="Tahoma" w:cs="Tahoma"/>
        </w:rPr>
        <w:t xml:space="preserve">Si vous avez des questions, </w:t>
      </w:r>
      <w:hyperlink r:id="rId19">
        <w:r w:rsidRPr="00297A7F">
          <w:rPr>
            <w:rFonts w:ascii="Tahoma" w:eastAsia="Tahoma" w:hAnsi="Tahoma" w:cs="Tahoma"/>
            <w:color w:val="1155CC"/>
            <w:u w:val="single"/>
          </w:rPr>
          <w:t>contactez-nous</w:t>
        </w:r>
      </w:hyperlink>
      <w:r w:rsidRPr="00297A7F">
        <w:rPr>
          <w:rFonts w:ascii="Tahoma" w:eastAsia="Tahoma" w:hAnsi="Tahoma" w:cs="Tahoma"/>
        </w:rPr>
        <w:t xml:space="preserve">. </w:t>
      </w:r>
    </w:p>
    <w:p w14:paraId="2238D30B" w14:textId="77777777" w:rsidR="004544BB" w:rsidRPr="00297A7F" w:rsidRDefault="002767A8">
      <w:pPr>
        <w:spacing w:before="240" w:after="0" w:line="276" w:lineRule="auto"/>
        <w:ind w:left="720"/>
        <w:rPr>
          <w:rFonts w:ascii="Tahoma" w:eastAsia="Tahoma" w:hAnsi="Tahoma" w:cs="Tahoma"/>
          <w:b/>
        </w:rPr>
      </w:pPr>
      <w:r w:rsidRPr="00297A7F">
        <w:rPr>
          <w:rFonts w:ascii="Tahoma" w:eastAsia="Tahoma" w:hAnsi="Tahoma" w:cs="Tahoma"/>
          <w:b/>
        </w:rPr>
        <w:t>Consentement des parents ou du tuteur légal :</w:t>
      </w:r>
    </w:p>
    <w:p w14:paraId="79050424" w14:textId="77777777" w:rsidR="004544BB" w:rsidRDefault="002767A8">
      <w:pPr>
        <w:spacing w:after="0" w:line="276" w:lineRule="auto"/>
        <w:ind w:left="720"/>
        <w:rPr>
          <w:rFonts w:ascii="Tahoma" w:eastAsia="Tahoma" w:hAnsi="Tahoma" w:cs="Tahoma"/>
        </w:rPr>
      </w:pPr>
      <w:r w:rsidRPr="00297A7F">
        <w:rPr>
          <w:rFonts w:ascii="Tahoma" w:eastAsia="Tahoma" w:hAnsi="Tahoma" w:cs="Tahoma"/>
        </w:rPr>
        <w:t>Acceptez-vous que votre enfant ou l'enfant dont vous avez la charge</w:t>
      </w:r>
      <w:r>
        <w:rPr>
          <w:rFonts w:ascii="Tahoma" w:eastAsia="Tahoma" w:hAnsi="Tahoma" w:cs="Tahoma"/>
        </w:rPr>
        <w:t xml:space="preserve"> participe à cette consultation pour l'Observation générale n° 26 ?</w:t>
      </w:r>
    </w:p>
    <w:p w14:paraId="507CCD4B" w14:textId="77777777" w:rsidR="004544BB" w:rsidRDefault="004544BB">
      <w:pPr>
        <w:spacing w:after="0" w:line="276" w:lineRule="auto"/>
        <w:ind w:left="720"/>
        <w:rPr>
          <w:rFonts w:ascii="Tahoma" w:eastAsia="Tahoma" w:hAnsi="Tahoma" w:cs="Tahoma"/>
        </w:rPr>
      </w:pPr>
    </w:p>
    <w:p w14:paraId="5EDC8598" w14:textId="77777777" w:rsidR="004544BB" w:rsidRDefault="002767A8">
      <w:pPr>
        <w:numPr>
          <w:ilvl w:val="0"/>
          <w:numId w:val="1"/>
        </w:numPr>
        <w:spacing w:after="0" w:line="240" w:lineRule="auto"/>
        <w:ind w:left="1440"/>
        <w:rPr>
          <w:rFonts w:ascii="Tahoma" w:eastAsia="Tahoma" w:hAnsi="Tahoma" w:cs="Tahoma"/>
          <w:highlight w:val="white"/>
        </w:rPr>
      </w:pPr>
      <w:r>
        <w:rPr>
          <w:rFonts w:ascii="Tahoma" w:eastAsia="Tahoma" w:hAnsi="Tahoma" w:cs="Tahoma"/>
          <w:highlight w:val="white"/>
        </w:rPr>
        <w:t>Oui</w:t>
      </w:r>
    </w:p>
    <w:p w14:paraId="4CFDFFC5" w14:textId="77777777" w:rsidR="004544BB" w:rsidRDefault="002767A8">
      <w:pPr>
        <w:numPr>
          <w:ilvl w:val="0"/>
          <w:numId w:val="1"/>
        </w:numPr>
        <w:spacing w:after="240" w:line="240" w:lineRule="auto"/>
        <w:ind w:left="1440"/>
        <w:rPr>
          <w:rFonts w:ascii="Tahoma" w:eastAsia="Tahoma" w:hAnsi="Tahoma" w:cs="Tahoma"/>
          <w:highlight w:val="white"/>
        </w:rPr>
      </w:pPr>
      <w:r>
        <w:rPr>
          <w:rFonts w:ascii="Tahoma" w:eastAsia="Tahoma" w:hAnsi="Tahoma" w:cs="Tahoma"/>
          <w:highlight w:val="white"/>
        </w:rPr>
        <w:t>Non</w:t>
      </w:r>
    </w:p>
    <w:p w14:paraId="474A0374" w14:textId="77777777" w:rsidR="004544BB" w:rsidRDefault="002767A8">
      <w:pPr>
        <w:spacing w:before="240" w:after="0" w:line="276" w:lineRule="auto"/>
        <w:rPr>
          <w:rFonts w:ascii="Tahoma" w:eastAsia="Tahoma" w:hAnsi="Tahoma" w:cs="Tahoma"/>
          <w:b/>
          <w:strike/>
        </w:rPr>
      </w:pPr>
      <w:r>
        <w:rPr>
          <w:rFonts w:ascii="Tahoma" w:eastAsia="Tahoma" w:hAnsi="Tahoma" w:cs="Tahoma"/>
          <w:b/>
          <w:strike/>
        </w:rPr>
        <w:t>----------------------------------------------------------------------------------------------</w:t>
      </w:r>
    </w:p>
    <w:p w14:paraId="7D735FA4" w14:textId="77777777" w:rsidR="004544BB" w:rsidRDefault="002767A8">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Partie 2. À propos de vous</w:t>
      </w:r>
    </w:p>
    <w:p w14:paraId="4E290300" w14:textId="77777777" w:rsidR="004544BB" w:rsidRDefault="002767A8">
      <w:pPr>
        <w:spacing w:before="240" w:after="240" w:line="240" w:lineRule="auto"/>
        <w:ind w:left="720"/>
        <w:rPr>
          <w:rFonts w:ascii="Tahoma" w:eastAsia="Tahoma" w:hAnsi="Tahoma" w:cs="Tahoma"/>
        </w:rPr>
      </w:pPr>
      <w:r>
        <w:rPr>
          <w:rFonts w:ascii="Tahoma" w:eastAsia="Tahoma" w:hAnsi="Tahoma" w:cs="Tahoma"/>
        </w:rPr>
        <w:t xml:space="preserve">N'oubliez pas que votre nom et vos coordonnées ne seront pas collectés, ce que vous partagez reste donc anonyme.  </w:t>
      </w:r>
    </w:p>
    <w:p w14:paraId="1664EA8C" w14:textId="77777777" w:rsidR="004544BB" w:rsidRDefault="002767A8">
      <w:pPr>
        <w:spacing w:before="240" w:after="240" w:line="240" w:lineRule="auto"/>
        <w:ind w:left="720"/>
        <w:rPr>
          <w:rFonts w:ascii="Tahoma" w:eastAsia="Tahoma" w:hAnsi="Tahoma" w:cs="Tahoma"/>
          <w:b/>
        </w:rPr>
      </w:pPr>
      <w:r>
        <w:rPr>
          <w:rFonts w:ascii="Tahoma" w:eastAsia="Tahoma" w:hAnsi="Tahoma" w:cs="Tahoma"/>
          <w:b/>
        </w:rPr>
        <w:t>2a. Laquelle des propositions suivantes vous décrit le mieux ?</w:t>
      </w:r>
    </w:p>
    <w:p w14:paraId="3886C4A4" w14:textId="77777777" w:rsidR="004544BB" w:rsidRDefault="002767A8">
      <w:pPr>
        <w:numPr>
          <w:ilvl w:val="0"/>
          <w:numId w:val="3"/>
        </w:numPr>
        <w:spacing w:before="240" w:after="0" w:line="240" w:lineRule="auto"/>
        <w:ind w:left="1440"/>
        <w:rPr>
          <w:rFonts w:ascii="Tahoma" w:eastAsia="Tahoma" w:hAnsi="Tahoma" w:cs="Tahoma"/>
        </w:rPr>
      </w:pPr>
      <w:r>
        <w:rPr>
          <w:rFonts w:ascii="Tahoma" w:eastAsia="Tahoma" w:hAnsi="Tahoma" w:cs="Tahoma"/>
        </w:rPr>
        <w:t>Garçon</w:t>
      </w:r>
    </w:p>
    <w:p w14:paraId="2532A1DE" w14:textId="77777777" w:rsidR="004544BB" w:rsidRDefault="002767A8">
      <w:pPr>
        <w:numPr>
          <w:ilvl w:val="0"/>
          <w:numId w:val="3"/>
        </w:numPr>
        <w:spacing w:after="0" w:line="240" w:lineRule="auto"/>
        <w:ind w:left="1440"/>
        <w:rPr>
          <w:rFonts w:ascii="Tahoma" w:eastAsia="Tahoma" w:hAnsi="Tahoma" w:cs="Tahoma"/>
        </w:rPr>
      </w:pPr>
      <w:r>
        <w:rPr>
          <w:rFonts w:ascii="Tahoma" w:eastAsia="Tahoma" w:hAnsi="Tahoma" w:cs="Tahoma"/>
        </w:rPr>
        <w:t>Fille</w:t>
      </w:r>
    </w:p>
    <w:p w14:paraId="227896C5" w14:textId="77777777" w:rsidR="004544BB" w:rsidRDefault="002767A8">
      <w:pPr>
        <w:numPr>
          <w:ilvl w:val="0"/>
          <w:numId w:val="3"/>
        </w:numPr>
        <w:spacing w:after="0" w:line="240" w:lineRule="auto"/>
        <w:ind w:left="1440"/>
        <w:rPr>
          <w:rFonts w:ascii="Tahoma" w:eastAsia="Tahoma" w:hAnsi="Tahoma" w:cs="Tahoma"/>
        </w:rPr>
      </w:pPr>
      <w:r>
        <w:rPr>
          <w:rFonts w:ascii="Tahoma" w:eastAsia="Tahoma" w:hAnsi="Tahoma" w:cs="Tahoma"/>
        </w:rPr>
        <w:t xml:space="preserve"> Autre</w:t>
      </w:r>
    </w:p>
    <w:p w14:paraId="073CC43C" w14:textId="77777777" w:rsidR="004544BB" w:rsidRDefault="002767A8">
      <w:pPr>
        <w:numPr>
          <w:ilvl w:val="0"/>
          <w:numId w:val="3"/>
        </w:numPr>
        <w:spacing w:after="240" w:line="240" w:lineRule="auto"/>
        <w:ind w:left="1440"/>
        <w:rPr>
          <w:rFonts w:ascii="Tahoma" w:eastAsia="Tahoma" w:hAnsi="Tahoma" w:cs="Tahoma"/>
        </w:rPr>
      </w:pPr>
      <w:r>
        <w:rPr>
          <w:rFonts w:ascii="Tahoma" w:eastAsia="Tahoma" w:hAnsi="Tahoma" w:cs="Tahoma"/>
        </w:rPr>
        <w:t>Je ne veux pas le dire</w:t>
      </w:r>
      <w:r>
        <w:rPr>
          <w:rFonts w:ascii="Tahoma" w:eastAsia="Tahoma" w:hAnsi="Tahoma" w:cs="Tahoma"/>
          <w:highlight w:val="white"/>
        </w:rPr>
        <w:t xml:space="preserve"> </w:t>
      </w:r>
    </w:p>
    <w:p w14:paraId="4140DBE8" w14:textId="77777777" w:rsidR="004544BB" w:rsidRDefault="002767A8">
      <w:pPr>
        <w:spacing w:before="240" w:after="240" w:line="240" w:lineRule="auto"/>
        <w:ind w:left="720"/>
        <w:rPr>
          <w:rFonts w:ascii="Tahoma" w:eastAsia="Tahoma" w:hAnsi="Tahoma" w:cs="Tahoma"/>
          <w:b/>
        </w:rPr>
      </w:pPr>
      <w:r>
        <w:rPr>
          <w:rFonts w:ascii="Tahoma" w:eastAsia="Tahoma" w:hAnsi="Tahoma" w:cs="Tahoma"/>
          <w:b/>
        </w:rPr>
        <w:lastRenderedPageBreak/>
        <w:t>2b. Quel est votre âge?</w:t>
      </w:r>
      <w:r>
        <w:rPr>
          <w:rFonts w:ascii="Tahoma" w:eastAsia="Tahoma" w:hAnsi="Tahoma" w:cs="Tahoma"/>
          <w:b/>
          <w:highlight w:val="white"/>
        </w:rPr>
        <w:t>*</w:t>
      </w:r>
      <w:r>
        <w:rPr>
          <w:rFonts w:ascii="Tahoma" w:eastAsia="Tahoma" w:hAnsi="Tahoma" w:cs="Tahoma"/>
        </w:rPr>
        <w:t xml:space="preserve"> </w:t>
      </w:r>
      <w:r>
        <w:rPr>
          <w:rFonts w:ascii="Tahoma" w:eastAsia="Tahoma" w:hAnsi="Tahoma" w:cs="Tahoma"/>
          <w:b/>
        </w:rPr>
        <w:t>(Veuillez sélectionner votre âge dans la case correspondante)</w:t>
      </w:r>
    </w:p>
    <w:p w14:paraId="70413044" w14:textId="77777777" w:rsidR="004544BB" w:rsidRDefault="002767A8">
      <w:pPr>
        <w:numPr>
          <w:ilvl w:val="0"/>
          <w:numId w:val="2"/>
        </w:numPr>
        <w:spacing w:before="240" w:after="0" w:line="240" w:lineRule="auto"/>
        <w:ind w:left="1440"/>
        <w:rPr>
          <w:rFonts w:ascii="Tahoma" w:eastAsia="Tahoma" w:hAnsi="Tahoma" w:cs="Tahoma"/>
        </w:rPr>
      </w:pPr>
      <w:r>
        <w:rPr>
          <w:rFonts w:ascii="Tahoma" w:eastAsia="Tahoma" w:hAnsi="Tahoma" w:cs="Tahoma"/>
        </w:rPr>
        <w:t>8</w:t>
      </w:r>
    </w:p>
    <w:p w14:paraId="0FE58A81" w14:textId="77777777" w:rsidR="004544BB" w:rsidRDefault="002767A8">
      <w:pPr>
        <w:numPr>
          <w:ilvl w:val="0"/>
          <w:numId w:val="2"/>
        </w:numPr>
        <w:spacing w:after="0" w:line="240" w:lineRule="auto"/>
        <w:ind w:left="1440"/>
      </w:pPr>
      <w:r>
        <w:rPr>
          <w:rFonts w:ascii="Tahoma" w:eastAsia="Tahoma" w:hAnsi="Tahoma" w:cs="Tahoma"/>
          <w:sz w:val="14"/>
          <w:szCs w:val="14"/>
        </w:rPr>
        <w:t xml:space="preserve"> </w:t>
      </w:r>
      <w:r>
        <w:rPr>
          <w:rFonts w:ascii="Tahoma" w:eastAsia="Tahoma" w:hAnsi="Tahoma" w:cs="Tahoma"/>
        </w:rPr>
        <w:t>9</w:t>
      </w:r>
    </w:p>
    <w:p w14:paraId="73FF3C9E" w14:textId="77777777" w:rsidR="004544BB" w:rsidRDefault="002767A8">
      <w:pPr>
        <w:numPr>
          <w:ilvl w:val="0"/>
          <w:numId w:val="2"/>
        </w:numPr>
        <w:spacing w:after="0" w:line="240" w:lineRule="auto"/>
        <w:ind w:left="1440"/>
      </w:pPr>
      <w:r>
        <w:rPr>
          <w:rFonts w:ascii="Tahoma" w:eastAsia="Tahoma" w:hAnsi="Tahoma" w:cs="Tahoma"/>
          <w:sz w:val="14"/>
          <w:szCs w:val="14"/>
        </w:rPr>
        <w:t xml:space="preserve"> </w:t>
      </w:r>
      <w:r>
        <w:rPr>
          <w:rFonts w:ascii="Tahoma" w:eastAsia="Tahoma" w:hAnsi="Tahoma" w:cs="Tahoma"/>
        </w:rPr>
        <w:t>10</w:t>
      </w:r>
    </w:p>
    <w:p w14:paraId="21C57DB9" w14:textId="77777777" w:rsidR="004544BB" w:rsidRDefault="002767A8">
      <w:pPr>
        <w:numPr>
          <w:ilvl w:val="0"/>
          <w:numId w:val="2"/>
        </w:numPr>
        <w:spacing w:after="0" w:line="240" w:lineRule="auto"/>
        <w:ind w:left="1440"/>
      </w:pPr>
      <w:r>
        <w:rPr>
          <w:rFonts w:ascii="Tahoma" w:eastAsia="Tahoma" w:hAnsi="Tahoma" w:cs="Tahoma"/>
          <w:sz w:val="14"/>
          <w:szCs w:val="14"/>
        </w:rPr>
        <w:t xml:space="preserve"> </w:t>
      </w:r>
      <w:r>
        <w:rPr>
          <w:rFonts w:ascii="Tahoma" w:eastAsia="Tahoma" w:hAnsi="Tahoma" w:cs="Tahoma"/>
        </w:rPr>
        <w:t>…</w:t>
      </w:r>
    </w:p>
    <w:p w14:paraId="3074F3A8" w14:textId="77777777" w:rsidR="004544BB" w:rsidRDefault="002767A8">
      <w:pPr>
        <w:numPr>
          <w:ilvl w:val="0"/>
          <w:numId w:val="2"/>
        </w:numPr>
        <w:spacing w:after="0" w:line="240" w:lineRule="auto"/>
        <w:ind w:left="1440"/>
        <w:rPr>
          <w:rFonts w:ascii="Tahoma" w:eastAsia="Tahoma" w:hAnsi="Tahoma" w:cs="Tahoma"/>
        </w:rPr>
      </w:pPr>
      <w:r>
        <w:rPr>
          <w:rFonts w:ascii="Tahoma" w:eastAsia="Tahoma" w:hAnsi="Tahoma" w:cs="Tahoma"/>
        </w:rPr>
        <w:t>17</w:t>
      </w:r>
    </w:p>
    <w:p w14:paraId="11B43885" w14:textId="77777777" w:rsidR="004544BB" w:rsidRDefault="002767A8">
      <w:pPr>
        <w:numPr>
          <w:ilvl w:val="0"/>
          <w:numId w:val="2"/>
        </w:numPr>
        <w:spacing w:after="240" w:line="240" w:lineRule="auto"/>
        <w:ind w:left="1440"/>
      </w:pPr>
      <w:r>
        <w:rPr>
          <w:rFonts w:ascii="Tahoma" w:eastAsia="Tahoma" w:hAnsi="Tahoma" w:cs="Tahoma"/>
          <w:sz w:val="14"/>
          <w:szCs w:val="14"/>
        </w:rPr>
        <w:t xml:space="preserve"> </w:t>
      </w:r>
      <w:r>
        <w:rPr>
          <w:rFonts w:ascii="Tahoma" w:eastAsia="Tahoma" w:hAnsi="Tahoma" w:cs="Tahoma"/>
        </w:rPr>
        <w:t>Je ne sais pas / Autre (veuillez préciser)</w:t>
      </w:r>
    </w:p>
    <w:p w14:paraId="49E8FA8B" w14:textId="77777777" w:rsidR="004544BB" w:rsidRDefault="002767A8">
      <w:pPr>
        <w:spacing w:before="240" w:after="240" w:line="240" w:lineRule="auto"/>
        <w:ind w:left="720"/>
        <w:rPr>
          <w:rFonts w:ascii="Tahoma" w:eastAsia="Tahoma" w:hAnsi="Tahoma" w:cs="Tahoma"/>
          <w:b/>
        </w:rPr>
      </w:pPr>
      <w:r>
        <w:rPr>
          <w:rFonts w:ascii="Tahoma" w:eastAsia="Tahoma" w:hAnsi="Tahoma" w:cs="Tahoma"/>
          <w:b/>
        </w:rPr>
        <w:t>2c. Dans quel pays vivez-vous ?  (Veuillez taper dans la case ci-dessous)</w:t>
      </w:r>
    </w:p>
    <w:p w14:paraId="09E07121" w14:textId="77777777" w:rsidR="004544BB" w:rsidRDefault="002767A8">
      <w:pPr>
        <w:spacing w:before="240" w:after="240" w:line="276" w:lineRule="auto"/>
        <w:ind w:left="720"/>
        <w:rPr>
          <w:rFonts w:ascii="Tahoma" w:eastAsia="Tahoma" w:hAnsi="Tahoma" w:cs="Tahoma"/>
          <w:b/>
        </w:rPr>
      </w:pPr>
      <w:r>
        <w:rPr>
          <w:rFonts w:ascii="Tahoma" w:eastAsia="Tahoma" w:hAnsi="Tahoma" w:cs="Tahoma"/>
          <w:b/>
        </w:rPr>
        <w:t>2d. Où habitez-vous ?</w:t>
      </w:r>
    </w:p>
    <w:p w14:paraId="0260AF2C" w14:textId="77777777" w:rsidR="004544BB" w:rsidRDefault="002767A8">
      <w:pPr>
        <w:numPr>
          <w:ilvl w:val="0"/>
          <w:numId w:val="5"/>
        </w:numPr>
        <w:spacing w:before="240" w:after="0" w:line="276" w:lineRule="auto"/>
        <w:ind w:left="1440"/>
        <w:rPr>
          <w:rFonts w:ascii="Tahoma" w:eastAsia="Tahoma" w:hAnsi="Tahoma" w:cs="Tahoma"/>
        </w:rPr>
      </w:pPr>
      <w:r>
        <w:rPr>
          <w:rFonts w:ascii="Tahoma" w:eastAsia="Tahoma" w:hAnsi="Tahoma" w:cs="Tahoma"/>
        </w:rPr>
        <w:t>J'habite chez moi</w:t>
      </w:r>
    </w:p>
    <w:p w14:paraId="522CD698" w14:textId="77777777" w:rsidR="004544BB" w:rsidRDefault="002767A8">
      <w:pPr>
        <w:numPr>
          <w:ilvl w:val="0"/>
          <w:numId w:val="5"/>
        </w:numPr>
        <w:spacing w:after="0" w:line="276" w:lineRule="auto"/>
        <w:ind w:left="1440"/>
        <w:rPr>
          <w:rFonts w:ascii="Tahoma" w:eastAsia="Tahoma" w:hAnsi="Tahoma" w:cs="Tahoma"/>
        </w:rPr>
      </w:pPr>
      <w:r>
        <w:rPr>
          <w:rFonts w:ascii="Tahoma" w:eastAsia="Tahoma" w:hAnsi="Tahoma" w:cs="Tahoma"/>
        </w:rPr>
        <w:t>J'habite dans un foyer pour enfants</w:t>
      </w:r>
    </w:p>
    <w:p w14:paraId="1D31541F" w14:textId="77777777" w:rsidR="004544BB" w:rsidRDefault="002767A8">
      <w:pPr>
        <w:numPr>
          <w:ilvl w:val="0"/>
          <w:numId w:val="5"/>
        </w:numPr>
        <w:spacing w:after="0" w:line="276" w:lineRule="auto"/>
        <w:ind w:left="1440"/>
        <w:rPr>
          <w:rFonts w:ascii="Tahoma" w:eastAsia="Tahoma" w:hAnsi="Tahoma" w:cs="Tahoma"/>
        </w:rPr>
      </w:pPr>
      <w:r>
        <w:rPr>
          <w:rFonts w:ascii="Tahoma" w:eastAsia="Tahoma" w:hAnsi="Tahoma" w:cs="Tahoma"/>
        </w:rPr>
        <w:t>J'habite dans un centre de détention</w:t>
      </w:r>
    </w:p>
    <w:p w14:paraId="0874FE02" w14:textId="77777777" w:rsidR="004544BB" w:rsidRDefault="002767A8">
      <w:pPr>
        <w:numPr>
          <w:ilvl w:val="0"/>
          <w:numId w:val="5"/>
        </w:numPr>
        <w:spacing w:after="0" w:line="276" w:lineRule="auto"/>
        <w:ind w:left="1440"/>
        <w:rPr>
          <w:rFonts w:ascii="Tahoma" w:eastAsia="Tahoma" w:hAnsi="Tahoma" w:cs="Tahoma"/>
        </w:rPr>
      </w:pPr>
      <w:r>
        <w:rPr>
          <w:rFonts w:ascii="Tahoma" w:eastAsia="Tahoma" w:hAnsi="Tahoma" w:cs="Tahoma"/>
        </w:rPr>
        <w:t>J'habite dans un camp de réfugiés ou de migrants</w:t>
      </w:r>
    </w:p>
    <w:p w14:paraId="0B4156EA" w14:textId="77777777" w:rsidR="004544BB" w:rsidRDefault="002767A8">
      <w:pPr>
        <w:numPr>
          <w:ilvl w:val="0"/>
          <w:numId w:val="5"/>
        </w:numPr>
        <w:spacing w:after="0" w:line="276" w:lineRule="auto"/>
        <w:ind w:left="1440"/>
        <w:rPr>
          <w:rFonts w:ascii="Tahoma" w:eastAsia="Tahoma" w:hAnsi="Tahoma" w:cs="Tahoma"/>
        </w:rPr>
      </w:pPr>
      <w:r>
        <w:rPr>
          <w:rFonts w:ascii="Tahoma" w:eastAsia="Tahoma" w:hAnsi="Tahoma" w:cs="Tahoma"/>
        </w:rPr>
        <w:t>J'habite dans un centre pour sans-abri</w:t>
      </w:r>
    </w:p>
    <w:p w14:paraId="64B00DB9" w14:textId="77777777" w:rsidR="004544BB" w:rsidRDefault="002767A8">
      <w:pPr>
        <w:numPr>
          <w:ilvl w:val="0"/>
          <w:numId w:val="5"/>
        </w:numPr>
        <w:spacing w:after="240" w:line="276" w:lineRule="auto"/>
        <w:ind w:left="1440"/>
        <w:rPr>
          <w:rFonts w:ascii="Tahoma" w:eastAsia="Tahoma" w:hAnsi="Tahoma" w:cs="Tahoma"/>
        </w:rPr>
      </w:pPr>
      <w:r>
        <w:rPr>
          <w:rFonts w:ascii="Tahoma" w:eastAsia="Tahoma" w:hAnsi="Tahoma" w:cs="Tahoma"/>
        </w:rPr>
        <w:t xml:space="preserve">J'habite ailleurs </w:t>
      </w:r>
    </w:p>
    <w:p w14:paraId="510B4D52" w14:textId="77777777" w:rsidR="004544BB" w:rsidRDefault="002767A8">
      <w:pPr>
        <w:spacing w:before="240" w:after="240" w:line="276" w:lineRule="auto"/>
        <w:ind w:left="720"/>
        <w:rPr>
          <w:rFonts w:ascii="Tahoma" w:eastAsia="Tahoma" w:hAnsi="Tahoma" w:cs="Tahoma"/>
          <w:b/>
        </w:rPr>
      </w:pPr>
      <w:r>
        <w:rPr>
          <w:rFonts w:ascii="Tahoma" w:eastAsia="Tahoma" w:hAnsi="Tahoma" w:cs="Tahoma"/>
          <w:b/>
        </w:rPr>
        <w:t>2e. Comment décririez-vous l'environnement dans lequel vous vivez ?</w:t>
      </w:r>
    </w:p>
    <w:p w14:paraId="39A217D5" w14:textId="77777777" w:rsidR="004544BB" w:rsidRDefault="002767A8">
      <w:pPr>
        <w:numPr>
          <w:ilvl w:val="0"/>
          <w:numId w:val="9"/>
        </w:numPr>
        <w:spacing w:before="240" w:after="0" w:line="276" w:lineRule="auto"/>
        <w:ind w:left="1440"/>
        <w:rPr>
          <w:rFonts w:ascii="Tahoma" w:eastAsia="Tahoma" w:hAnsi="Tahoma" w:cs="Tahoma"/>
        </w:rPr>
      </w:pPr>
      <w:r>
        <w:rPr>
          <w:rFonts w:ascii="Tahoma" w:eastAsia="Tahoma" w:hAnsi="Tahoma" w:cs="Tahoma"/>
        </w:rPr>
        <w:t>Zone urbaine</w:t>
      </w:r>
    </w:p>
    <w:p w14:paraId="1A792671" w14:textId="77777777" w:rsidR="004544BB" w:rsidRDefault="002767A8">
      <w:pPr>
        <w:numPr>
          <w:ilvl w:val="0"/>
          <w:numId w:val="9"/>
        </w:numPr>
        <w:spacing w:after="0" w:line="276" w:lineRule="auto"/>
        <w:ind w:left="1440"/>
        <w:rPr>
          <w:rFonts w:ascii="Tahoma" w:eastAsia="Tahoma" w:hAnsi="Tahoma" w:cs="Tahoma"/>
        </w:rPr>
      </w:pPr>
      <w:r>
        <w:rPr>
          <w:rFonts w:ascii="Tahoma" w:eastAsia="Tahoma" w:hAnsi="Tahoma" w:cs="Tahoma"/>
        </w:rPr>
        <w:t>Zone rurale</w:t>
      </w:r>
    </w:p>
    <w:p w14:paraId="34C46B48" w14:textId="77777777" w:rsidR="004544BB" w:rsidRDefault="002767A8">
      <w:pPr>
        <w:numPr>
          <w:ilvl w:val="0"/>
          <w:numId w:val="9"/>
        </w:numPr>
        <w:spacing w:after="240" w:line="276" w:lineRule="auto"/>
        <w:ind w:left="1440"/>
        <w:rPr>
          <w:rFonts w:ascii="Tahoma" w:eastAsia="Tahoma" w:hAnsi="Tahoma" w:cs="Tahoma"/>
        </w:rPr>
      </w:pPr>
      <w:r>
        <w:rPr>
          <w:rFonts w:ascii="Tahoma" w:eastAsia="Tahoma" w:hAnsi="Tahoma" w:cs="Tahoma"/>
        </w:rPr>
        <w:t xml:space="preserve">Autre  </w:t>
      </w:r>
    </w:p>
    <w:p w14:paraId="6E5485C4" w14:textId="77777777" w:rsidR="004544BB" w:rsidRDefault="002767A8">
      <w:pPr>
        <w:spacing w:before="240" w:after="240" w:line="276" w:lineRule="auto"/>
        <w:ind w:left="720"/>
        <w:rPr>
          <w:rFonts w:ascii="Tahoma" w:eastAsia="Tahoma" w:hAnsi="Tahoma" w:cs="Tahoma"/>
          <w:b/>
        </w:rPr>
      </w:pPr>
      <w:r>
        <w:rPr>
          <w:rFonts w:ascii="Tahoma" w:eastAsia="Tahoma" w:hAnsi="Tahoma" w:cs="Tahoma"/>
          <w:b/>
        </w:rPr>
        <w:t>2f. Avez-vous un handicap, une maladie ou un problème médical de longue durée ?</w:t>
      </w:r>
    </w:p>
    <w:p w14:paraId="3B9C9D86" w14:textId="77777777" w:rsidR="004544BB" w:rsidRDefault="002767A8">
      <w:pPr>
        <w:numPr>
          <w:ilvl w:val="0"/>
          <w:numId w:val="7"/>
        </w:numPr>
        <w:spacing w:before="240" w:after="0" w:line="276" w:lineRule="auto"/>
        <w:ind w:left="1440"/>
        <w:rPr>
          <w:rFonts w:ascii="Tahoma" w:eastAsia="Tahoma" w:hAnsi="Tahoma" w:cs="Tahoma"/>
        </w:rPr>
      </w:pPr>
      <w:r>
        <w:rPr>
          <w:rFonts w:ascii="Tahoma" w:eastAsia="Tahoma" w:hAnsi="Tahoma" w:cs="Tahoma"/>
        </w:rPr>
        <w:t>Oui</w:t>
      </w:r>
    </w:p>
    <w:p w14:paraId="0253F81F" w14:textId="77777777" w:rsidR="004544BB" w:rsidRDefault="002767A8">
      <w:pPr>
        <w:numPr>
          <w:ilvl w:val="0"/>
          <w:numId w:val="7"/>
        </w:numPr>
        <w:spacing w:after="0" w:line="276" w:lineRule="auto"/>
        <w:ind w:left="1440"/>
        <w:rPr>
          <w:rFonts w:ascii="Tahoma" w:eastAsia="Tahoma" w:hAnsi="Tahoma" w:cs="Tahoma"/>
        </w:rPr>
      </w:pPr>
      <w:r>
        <w:rPr>
          <w:rFonts w:ascii="Tahoma" w:eastAsia="Tahoma" w:hAnsi="Tahoma" w:cs="Tahoma"/>
        </w:rPr>
        <w:t>Non</w:t>
      </w:r>
    </w:p>
    <w:p w14:paraId="6A6279F4" w14:textId="77777777" w:rsidR="004544BB" w:rsidRDefault="002767A8">
      <w:pPr>
        <w:numPr>
          <w:ilvl w:val="0"/>
          <w:numId w:val="7"/>
        </w:numPr>
        <w:spacing w:after="240" w:line="276" w:lineRule="auto"/>
        <w:ind w:left="1440"/>
        <w:rPr>
          <w:rFonts w:ascii="Tahoma" w:eastAsia="Tahoma" w:hAnsi="Tahoma" w:cs="Tahoma"/>
        </w:rPr>
      </w:pPr>
      <w:r>
        <w:rPr>
          <w:rFonts w:ascii="Tahoma" w:eastAsia="Tahoma" w:hAnsi="Tahoma" w:cs="Tahoma"/>
        </w:rPr>
        <w:t>Je ne veux pas le dire</w:t>
      </w:r>
    </w:p>
    <w:p w14:paraId="5EED646D" w14:textId="77777777" w:rsidR="004544BB" w:rsidRDefault="002767A8">
      <w:pPr>
        <w:spacing w:before="240" w:after="0" w:line="276" w:lineRule="auto"/>
        <w:rPr>
          <w:rFonts w:ascii="Tahoma" w:eastAsia="Tahoma" w:hAnsi="Tahoma" w:cs="Tahoma"/>
        </w:rPr>
      </w:pPr>
      <w:r>
        <w:rPr>
          <w:rFonts w:ascii="Tahoma" w:eastAsia="Tahoma" w:hAnsi="Tahoma" w:cs="Tahoma"/>
          <w:b/>
          <w:strike/>
        </w:rPr>
        <w:t>----------------------------------------------------------------------------------------------</w:t>
      </w:r>
    </w:p>
    <w:p w14:paraId="543291D2" w14:textId="77777777" w:rsidR="004544BB" w:rsidRDefault="002767A8">
      <w:pPr>
        <w:spacing w:before="240" w:after="240" w:line="240" w:lineRule="auto"/>
        <w:rPr>
          <w:rFonts w:ascii="Tahoma" w:eastAsia="Tahoma" w:hAnsi="Tahoma" w:cs="Tahoma"/>
          <w:b/>
          <w:color w:val="6461FF"/>
          <w:sz w:val="28"/>
          <w:szCs w:val="28"/>
        </w:rPr>
      </w:pPr>
      <w:r>
        <w:rPr>
          <w:rFonts w:ascii="Tahoma" w:eastAsia="Tahoma" w:hAnsi="Tahoma" w:cs="Tahoma"/>
          <w:b/>
          <w:color w:val="6461FF"/>
          <w:sz w:val="28"/>
          <w:szCs w:val="28"/>
        </w:rPr>
        <w:t>Partie 3. Partager votre point de vue</w:t>
      </w:r>
    </w:p>
    <w:p w14:paraId="33111888" w14:textId="77777777" w:rsidR="004544BB" w:rsidRDefault="002767A8">
      <w:pPr>
        <w:shd w:val="clear" w:color="auto" w:fill="FFFFFF"/>
        <w:spacing w:after="0" w:line="240" w:lineRule="auto"/>
        <w:rPr>
          <w:rFonts w:ascii="Tahoma" w:eastAsia="Tahoma" w:hAnsi="Tahoma" w:cs="Tahoma"/>
        </w:rPr>
      </w:pPr>
      <w:r>
        <w:rPr>
          <w:rFonts w:ascii="Tahoma" w:eastAsia="Tahoma" w:hAnsi="Tahoma" w:cs="Tahoma"/>
        </w:rPr>
        <w:t>Les dommages environnementaux et le changement climatique ont un impact très différent sur les enfants et les jeunes du monde entier. Les actions et les solutions nécessaires pour faire respecter les droits de l'enfant aujourd'hui et à l'avenir sont également très différentes d'un pays à l'autre.</w:t>
      </w:r>
    </w:p>
    <w:p w14:paraId="31E6DAD2" w14:textId="77777777" w:rsidR="004544BB" w:rsidRDefault="004544BB">
      <w:pPr>
        <w:shd w:val="clear" w:color="auto" w:fill="FFFFFF"/>
        <w:spacing w:after="0" w:line="240" w:lineRule="auto"/>
        <w:rPr>
          <w:rFonts w:ascii="Tahoma" w:eastAsia="Tahoma" w:hAnsi="Tahoma" w:cs="Tahoma"/>
        </w:rPr>
      </w:pPr>
    </w:p>
    <w:p w14:paraId="006573B9" w14:textId="77777777" w:rsidR="004544BB" w:rsidRDefault="004544BB">
      <w:pPr>
        <w:shd w:val="clear" w:color="auto" w:fill="FFFFFF"/>
        <w:spacing w:after="0" w:line="240" w:lineRule="auto"/>
        <w:rPr>
          <w:rFonts w:ascii="Tahoma" w:eastAsia="Tahoma" w:hAnsi="Tahoma" w:cs="Tahoma"/>
          <w:color w:val="242424"/>
        </w:rPr>
      </w:pPr>
    </w:p>
    <w:p w14:paraId="4F1533FB" w14:textId="77777777" w:rsidR="004544BB" w:rsidRDefault="002767A8">
      <w:pPr>
        <w:shd w:val="clear" w:color="auto" w:fill="FFFFFF"/>
        <w:spacing w:after="0" w:line="240" w:lineRule="auto"/>
        <w:rPr>
          <w:rFonts w:ascii="Tahoma" w:eastAsia="Tahoma" w:hAnsi="Tahoma" w:cs="Tahoma"/>
          <w:b/>
          <w:color w:val="6461FF"/>
        </w:rPr>
      </w:pPr>
      <w:r>
        <w:rPr>
          <w:rFonts w:ascii="Tahoma" w:eastAsia="Tahoma" w:hAnsi="Tahoma" w:cs="Tahoma"/>
          <w:b/>
          <w:color w:val="6461FF"/>
        </w:rPr>
        <w:t>Droit à un environnement sain</w:t>
      </w:r>
    </w:p>
    <w:p w14:paraId="7B7811BA" w14:textId="77777777" w:rsidR="004544BB" w:rsidRDefault="004544BB">
      <w:pPr>
        <w:shd w:val="clear" w:color="auto" w:fill="FFFFFF"/>
        <w:spacing w:after="0" w:line="240" w:lineRule="auto"/>
        <w:rPr>
          <w:rFonts w:ascii="Tahoma" w:eastAsia="Tahoma" w:hAnsi="Tahoma" w:cs="Tahoma"/>
          <w:b/>
          <w:color w:val="6461FF"/>
        </w:rPr>
      </w:pPr>
    </w:p>
    <w:p w14:paraId="484D0A3A" w14:textId="77777777" w:rsidR="004544BB" w:rsidRDefault="002767A8">
      <w:pPr>
        <w:spacing w:after="0" w:line="252" w:lineRule="auto"/>
        <w:jc w:val="both"/>
        <w:rPr>
          <w:rFonts w:ascii="Tahoma" w:eastAsia="Tahoma" w:hAnsi="Tahoma" w:cs="Tahoma"/>
          <w:b/>
          <w:color w:val="6461FF"/>
        </w:rPr>
      </w:pPr>
      <w:r>
        <w:rPr>
          <w:rFonts w:ascii="Tahoma" w:eastAsia="Tahoma" w:hAnsi="Tahoma" w:cs="Tahoma"/>
        </w:rPr>
        <w:t>Les dégâts environnementaux et le changement climatique ont un impact très différent sur les enfants et les jeunes du monde entier. Les gouvernements ont la responsabilité de s'assurer que les pays font tout ce qui est en leur pouvoir pour protéger l'environnement et ralentir le changement climatique (également appelé « </w:t>
      </w:r>
      <w:r>
        <w:rPr>
          <w:rFonts w:ascii="Tahoma" w:eastAsia="Tahoma" w:hAnsi="Tahoma" w:cs="Tahoma"/>
          <w:b/>
        </w:rPr>
        <w:t>atténuation</w:t>
      </w:r>
      <w:r>
        <w:rPr>
          <w:rFonts w:ascii="Tahoma" w:eastAsia="Tahoma" w:hAnsi="Tahoma" w:cs="Tahoma"/>
        </w:rPr>
        <w:t xml:space="preserve"> ») tout en </w:t>
      </w:r>
      <w:r>
        <w:rPr>
          <w:rFonts w:ascii="Tahoma" w:eastAsia="Tahoma" w:hAnsi="Tahoma" w:cs="Tahoma"/>
          <w:b/>
        </w:rPr>
        <w:t>s'adaptant</w:t>
      </w:r>
      <w:r>
        <w:rPr>
          <w:rFonts w:ascii="Tahoma" w:eastAsia="Tahoma" w:hAnsi="Tahoma" w:cs="Tahoma"/>
        </w:rPr>
        <w:t xml:space="preserve"> aux impacts actuels et futurs du changement climatique.</w:t>
      </w:r>
    </w:p>
    <w:p w14:paraId="4E8E1E13" w14:textId="77777777" w:rsidR="004544BB" w:rsidRDefault="004544BB">
      <w:pPr>
        <w:shd w:val="clear" w:color="auto" w:fill="FFFFFF"/>
        <w:spacing w:after="0" w:line="240" w:lineRule="auto"/>
        <w:rPr>
          <w:rFonts w:ascii="Tahoma" w:eastAsia="Tahoma" w:hAnsi="Tahoma" w:cs="Tahoma"/>
          <w:color w:val="242424"/>
        </w:rPr>
      </w:pPr>
    </w:p>
    <w:p w14:paraId="3D2491EC" w14:textId="77777777" w:rsidR="004544BB" w:rsidRDefault="002767A8">
      <w:pPr>
        <w:shd w:val="clear" w:color="auto" w:fill="FFFFFF"/>
        <w:spacing w:after="0" w:line="240" w:lineRule="auto"/>
        <w:ind w:left="720"/>
        <w:rPr>
          <w:rFonts w:ascii="Tahoma" w:eastAsia="Tahoma" w:hAnsi="Tahoma" w:cs="Tahoma"/>
          <w:b/>
        </w:rPr>
      </w:pPr>
      <w:r>
        <w:rPr>
          <w:rFonts w:ascii="Tahoma" w:eastAsia="Tahoma" w:hAnsi="Tahoma" w:cs="Tahoma"/>
          <w:b/>
        </w:rPr>
        <w:t>3a. Que pensez-vous de ce que votre gouvernement fait (ou ne fait pas) pour protéger l'environnement, ralentir le changement climatique et aider votre pays à s'adapter aux impacts actuels et futurs du changement climatique ?</w:t>
      </w:r>
    </w:p>
    <w:p w14:paraId="3EFEEE77" w14:textId="77777777" w:rsidR="004544BB" w:rsidRDefault="004544BB">
      <w:pPr>
        <w:shd w:val="clear" w:color="auto" w:fill="FFFFFF"/>
        <w:spacing w:after="0" w:line="240" w:lineRule="auto"/>
        <w:ind w:left="720"/>
        <w:rPr>
          <w:rFonts w:ascii="Tahoma" w:eastAsia="Tahoma" w:hAnsi="Tahoma" w:cs="Tahoma"/>
          <w:b/>
        </w:rPr>
      </w:pPr>
    </w:p>
    <w:p w14:paraId="550F1C01" w14:textId="77777777" w:rsidR="004544BB" w:rsidRDefault="002767A8">
      <w:pPr>
        <w:shd w:val="clear" w:color="auto" w:fill="FFFFFF"/>
        <w:spacing w:after="0" w:line="240" w:lineRule="auto"/>
        <w:ind w:left="720"/>
        <w:rPr>
          <w:rFonts w:ascii="Tahoma" w:eastAsia="Tahoma" w:hAnsi="Tahoma" w:cs="Tahoma"/>
          <w:b/>
        </w:rPr>
      </w:pPr>
      <w:r>
        <w:rPr>
          <w:rFonts w:ascii="Tahoma" w:eastAsia="Tahoma" w:hAnsi="Tahoma" w:cs="Tahoma"/>
          <w:b/>
        </w:rPr>
        <w:t>3b. À quels aspects les gouvernements et les entreprises devraient-ils penser lorsqu'ils examinent l'impact de leurs plans et de leurs décisions sur le droit des enfants à bénéficier d'un environnement sain ?</w:t>
      </w:r>
    </w:p>
    <w:p w14:paraId="3FB224DC" w14:textId="77777777" w:rsidR="004544BB" w:rsidRDefault="004544BB">
      <w:pPr>
        <w:shd w:val="clear" w:color="auto" w:fill="FFFFFF"/>
        <w:spacing w:after="0" w:line="240" w:lineRule="auto"/>
        <w:ind w:left="720"/>
        <w:rPr>
          <w:rFonts w:ascii="Tahoma" w:eastAsia="Tahoma" w:hAnsi="Tahoma" w:cs="Tahoma"/>
          <w:b/>
        </w:rPr>
      </w:pPr>
    </w:p>
    <w:p w14:paraId="303CE53D" w14:textId="77777777" w:rsidR="004544BB" w:rsidRDefault="002767A8">
      <w:pPr>
        <w:shd w:val="clear" w:color="auto" w:fill="FFFFFF"/>
        <w:spacing w:after="0" w:line="240" w:lineRule="auto"/>
        <w:ind w:left="720"/>
        <w:rPr>
          <w:rFonts w:ascii="Tahoma" w:eastAsia="Tahoma" w:hAnsi="Tahoma" w:cs="Tahoma"/>
          <w:b/>
          <w:color w:val="242424"/>
        </w:rPr>
      </w:pPr>
      <w:r>
        <w:rPr>
          <w:rFonts w:ascii="Tahoma" w:eastAsia="Tahoma" w:hAnsi="Tahoma" w:cs="Tahoma"/>
          <w:b/>
        </w:rPr>
        <w:t xml:space="preserve">3c. Quand les gouvernements ou les entreprises ne respectent pas leurs responsabilités, que pensez-vous qu'il faudrait leur demander de faire ? </w:t>
      </w:r>
    </w:p>
    <w:p w14:paraId="2B331C6B" w14:textId="77777777" w:rsidR="004544BB" w:rsidRDefault="004544BB">
      <w:pPr>
        <w:shd w:val="clear" w:color="auto" w:fill="FFFFFF"/>
        <w:spacing w:after="0" w:line="254" w:lineRule="auto"/>
        <w:rPr>
          <w:rFonts w:ascii="Tahoma" w:eastAsia="Tahoma" w:hAnsi="Tahoma" w:cs="Tahoma"/>
          <w:color w:val="242424"/>
        </w:rPr>
      </w:pPr>
    </w:p>
    <w:p w14:paraId="62D604BE" w14:textId="77777777" w:rsidR="004544BB" w:rsidRDefault="002767A8">
      <w:pPr>
        <w:shd w:val="clear" w:color="auto" w:fill="FFFFFF"/>
        <w:spacing w:line="254" w:lineRule="auto"/>
        <w:rPr>
          <w:rFonts w:ascii="Tahoma" w:eastAsia="Tahoma" w:hAnsi="Tahoma" w:cs="Tahoma"/>
          <w:b/>
          <w:color w:val="6461FF"/>
        </w:rPr>
      </w:pPr>
      <w:r>
        <w:rPr>
          <w:rFonts w:ascii="Tahoma" w:eastAsia="Tahoma" w:hAnsi="Tahoma" w:cs="Tahoma"/>
          <w:b/>
          <w:color w:val="6461FF"/>
        </w:rPr>
        <w:t>Droit à l'information et à l'éducation</w:t>
      </w:r>
    </w:p>
    <w:p w14:paraId="4780DEFD" w14:textId="77777777" w:rsidR="004544BB" w:rsidRDefault="004544BB">
      <w:pPr>
        <w:spacing w:after="0" w:line="252" w:lineRule="auto"/>
        <w:jc w:val="both"/>
        <w:rPr>
          <w:rFonts w:ascii="Tahoma" w:eastAsia="Tahoma" w:hAnsi="Tahoma" w:cs="Tahoma"/>
        </w:rPr>
      </w:pPr>
    </w:p>
    <w:p w14:paraId="35F77451" w14:textId="77777777" w:rsidR="004544BB" w:rsidRDefault="002767A8">
      <w:pPr>
        <w:spacing w:after="0" w:line="252" w:lineRule="auto"/>
        <w:jc w:val="both"/>
        <w:rPr>
          <w:rFonts w:ascii="Tahoma" w:eastAsia="Tahoma" w:hAnsi="Tahoma" w:cs="Tahoma"/>
        </w:rPr>
      </w:pPr>
      <w:r>
        <w:rPr>
          <w:rFonts w:ascii="Tahoma" w:eastAsia="Tahoma" w:hAnsi="Tahoma" w:cs="Tahoma"/>
        </w:rPr>
        <w:t>Les enfants et les jeunes ont le droit d'accéder à des informations et à une éducation de qualité sur l'environnement et le changement climatique. Ils ont également le droit de connaître leurs droits et de savoir comment obtenir de l'aide ou se plaindre si leurs droits ne sont pas respectés.</w:t>
      </w:r>
    </w:p>
    <w:p w14:paraId="71360A2F" w14:textId="77777777" w:rsidR="004544BB" w:rsidRDefault="004544BB">
      <w:pPr>
        <w:spacing w:after="0" w:line="276" w:lineRule="auto"/>
        <w:jc w:val="both"/>
        <w:rPr>
          <w:rFonts w:ascii="Tahoma" w:eastAsia="Tahoma" w:hAnsi="Tahoma" w:cs="Tahoma"/>
        </w:rPr>
      </w:pPr>
    </w:p>
    <w:p w14:paraId="4131A735" w14:textId="77777777" w:rsidR="004544BB" w:rsidRDefault="002767A8">
      <w:pPr>
        <w:pBdr>
          <w:top w:val="nil"/>
          <w:left w:val="nil"/>
          <w:bottom w:val="nil"/>
          <w:right w:val="nil"/>
          <w:between w:val="nil"/>
        </w:pBdr>
        <w:shd w:val="clear" w:color="auto" w:fill="FFFFFF"/>
        <w:spacing w:after="0" w:line="240" w:lineRule="auto"/>
        <w:ind w:left="720"/>
        <w:rPr>
          <w:rFonts w:ascii="Tahoma" w:eastAsia="Tahoma" w:hAnsi="Tahoma" w:cs="Tahoma"/>
          <w:b/>
        </w:rPr>
      </w:pPr>
      <w:r>
        <w:rPr>
          <w:rFonts w:ascii="Tahoma" w:eastAsia="Tahoma" w:hAnsi="Tahoma" w:cs="Tahoma"/>
          <w:b/>
        </w:rPr>
        <w:t xml:space="preserve">3d. </w:t>
      </w:r>
      <w:r>
        <w:rPr>
          <w:rFonts w:ascii="Tahoma" w:eastAsia="Tahoma" w:hAnsi="Tahoma" w:cs="Tahoma"/>
          <w:b/>
          <w:color w:val="000000"/>
        </w:rPr>
        <w:t>Quels défis les enfants rencontrent-ils pour trouver des informations et apprendre sur l'environnement et le changement climatique ?</w:t>
      </w:r>
    </w:p>
    <w:p w14:paraId="28E87917" w14:textId="77777777" w:rsidR="004544BB" w:rsidRDefault="004544BB">
      <w:pPr>
        <w:pBdr>
          <w:top w:val="nil"/>
          <w:left w:val="nil"/>
          <w:bottom w:val="nil"/>
          <w:right w:val="nil"/>
          <w:between w:val="nil"/>
        </w:pBdr>
        <w:shd w:val="clear" w:color="auto" w:fill="FFFFFF"/>
        <w:spacing w:after="0" w:line="240" w:lineRule="auto"/>
        <w:ind w:left="720"/>
        <w:rPr>
          <w:rFonts w:ascii="Tahoma" w:eastAsia="Tahoma" w:hAnsi="Tahoma" w:cs="Tahoma"/>
          <w:b/>
        </w:rPr>
      </w:pPr>
    </w:p>
    <w:p w14:paraId="797A4337" w14:textId="77777777" w:rsidR="004544BB" w:rsidRDefault="002767A8">
      <w:pPr>
        <w:pBdr>
          <w:top w:val="nil"/>
          <w:left w:val="nil"/>
          <w:bottom w:val="nil"/>
          <w:right w:val="nil"/>
          <w:between w:val="nil"/>
        </w:pBdr>
        <w:shd w:val="clear" w:color="auto" w:fill="FFFFFF"/>
        <w:spacing w:after="0" w:line="240" w:lineRule="auto"/>
        <w:ind w:left="720"/>
        <w:rPr>
          <w:rFonts w:ascii="Tahoma" w:eastAsia="Tahoma" w:hAnsi="Tahoma" w:cs="Tahoma"/>
          <w:b/>
          <w:color w:val="000000"/>
        </w:rPr>
      </w:pPr>
      <w:r>
        <w:rPr>
          <w:rFonts w:ascii="Tahoma" w:eastAsia="Tahoma" w:hAnsi="Tahoma" w:cs="Tahoma"/>
          <w:b/>
        </w:rPr>
        <w:t xml:space="preserve">3e - 3h: </w:t>
      </w:r>
      <w:r>
        <w:rPr>
          <w:rFonts w:ascii="Tahoma" w:eastAsia="Tahoma" w:hAnsi="Tahoma" w:cs="Tahoma"/>
          <w:b/>
          <w:color w:val="000000"/>
        </w:rPr>
        <w:t>Quels sont (ou pourraient être) les meilleurs moyens pour les enfants de trouver des informations sur :</w:t>
      </w:r>
    </w:p>
    <w:p w14:paraId="62718958" w14:textId="77777777" w:rsidR="004544BB" w:rsidRDefault="002767A8">
      <w:pPr>
        <w:numPr>
          <w:ilvl w:val="0"/>
          <w:numId w:val="4"/>
        </w:numPr>
        <w:pBdr>
          <w:top w:val="nil"/>
          <w:left w:val="nil"/>
          <w:bottom w:val="nil"/>
          <w:right w:val="nil"/>
          <w:between w:val="nil"/>
        </w:pBdr>
        <w:shd w:val="clear" w:color="auto" w:fill="FFFFFF"/>
        <w:spacing w:after="0" w:line="240" w:lineRule="auto"/>
        <w:ind w:left="1800"/>
        <w:rPr>
          <w:rFonts w:ascii="Tahoma" w:eastAsia="Tahoma" w:hAnsi="Tahoma" w:cs="Tahoma"/>
          <w:b/>
          <w:color w:val="000000"/>
        </w:rPr>
      </w:pPr>
      <w:r>
        <w:rPr>
          <w:rFonts w:ascii="Tahoma" w:eastAsia="Tahoma" w:hAnsi="Tahoma" w:cs="Tahoma"/>
          <w:b/>
          <w:color w:val="000000"/>
        </w:rPr>
        <w:t>leurs droits</w:t>
      </w:r>
    </w:p>
    <w:p w14:paraId="38AED241" w14:textId="77777777" w:rsidR="004544BB" w:rsidRDefault="002767A8">
      <w:pPr>
        <w:numPr>
          <w:ilvl w:val="0"/>
          <w:numId w:val="4"/>
        </w:numPr>
        <w:pBdr>
          <w:top w:val="nil"/>
          <w:left w:val="nil"/>
          <w:bottom w:val="nil"/>
          <w:right w:val="nil"/>
          <w:between w:val="nil"/>
        </w:pBdr>
        <w:shd w:val="clear" w:color="auto" w:fill="FFFFFF"/>
        <w:spacing w:after="0" w:line="240" w:lineRule="auto"/>
        <w:ind w:left="1800"/>
        <w:rPr>
          <w:rFonts w:ascii="Tahoma" w:eastAsia="Tahoma" w:hAnsi="Tahoma" w:cs="Tahoma"/>
          <w:b/>
          <w:color w:val="000000"/>
        </w:rPr>
      </w:pPr>
      <w:r>
        <w:rPr>
          <w:rFonts w:ascii="Tahoma" w:eastAsia="Tahoma" w:hAnsi="Tahoma" w:cs="Tahoma"/>
          <w:b/>
          <w:color w:val="000000"/>
        </w:rPr>
        <w:t xml:space="preserve">l'impact des dégâts environnementaux et du changement climatique sur leurs vies et leurs communautés. </w:t>
      </w:r>
    </w:p>
    <w:p w14:paraId="25C4E6ED" w14:textId="77777777" w:rsidR="004544BB" w:rsidRDefault="002767A8">
      <w:pPr>
        <w:numPr>
          <w:ilvl w:val="0"/>
          <w:numId w:val="4"/>
        </w:numPr>
        <w:pBdr>
          <w:top w:val="nil"/>
          <w:left w:val="nil"/>
          <w:bottom w:val="nil"/>
          <w:right w:val="nil"/>
          <w:between w:val="nil"/>
        </w:pBdr>
        <w:shd w:val="clear" w:color="auto" w:fill="FFFFFF"/>
        <w:spacing w:after="0" w:line="240" w:lineRule="auto"/>
        <w:ind w:left="1800"/>
        <w:rPr>
          <w:rFonts w:ascii="Tahoma" w:eastAsia="Tahoma" w:hAnsi="Tahoma" w:cs="Tahoma"/>
          <w:b/>
          <w:color w:val="000000"/>
        </w:rPr>
      </w:pPr>
      <w:r>
        <w:rPr>
          <w:rFonts w:ascii="Tahoma" w:eastAsia="Tahoma" w:hAnsi="Tahoma" w:cs="Tahoma"/>
          <w:b/>
          <w:color w:val="000000"/>
        </w:rPr>
        <w:t>les responsabilités du gouvernement et des entreprises pour protéger les droits des enfants à un environnement sain.</w:t>
      </w:r>
    </w:p>
    <w:p w14:paraId="0DDBC760" w14:textId="77777777" w:rsidR="004544BB" w:rsidRDefault="002767A8">
      <w:pPr>
        <w:numPr>
          <w:ilvl w:val="0"/>
          <w:numId w:val="4"/>
        </w:numPr>
        <w:pBdr>
          <w:top w:val="nil"/>
          <w:left w:val="nil"/>
          <w:bottom w:val="nil"/>
          <w:right w:val="nil"/>
          <w:between w:val="nil"/>
        </w:pBdr>
        <w:shd w:val="clear" w:color="auto" w:fill="FFFFFF"/>
        <w:spacing w:after="0" w:line="240" w:lineRule="auto"/>
        <w:ind w:left="1800"/>
        <w:rPr>
          <w:rFonts w:ascii="Tahoma" w:eastAsia="Tahoma" w:hAnsi="Tahoma" w:cs="Tahoma"/>
          <w:b/>
          <w:color w:val="000000"/>
        </w:rPr>
      </w:pPr>
      <w:r>
        <w:rPr>
          <w:rFonts w:ascii="Tahoma" w:eastAsia="Tahoma" w:hAnsi="Tahoma" w:cs="Tahoma"/>
          <w:b/>
          <w:color w:val="000000"/>
        </w:rPr>
        <w:t>comment obtenir de l'aide si leurs droits ne sont pas respectés.</w:t>
      </w:r>
    </w:p>
    <w:p w14:paraId="437C66F8" w14:textId="77777777" w:rsidR="004544BB" w:rsidRDefault="004544BB">
      <w:pPr>
        <w:pBdr>
          <w:top w:val="nil"/>
          <w:left w:val="nil"/>
          <w:bottom w:val="nil"/>
          <w:right w:val="nil"/>
          <w:between w:val="nil"/>
        </w:pBdr>
        <w:shd w:val="clear" w:color="auto" w:fill="FFFFFF"/>
        <w:spacing w:after="0" w:line="240" w:lineRule="auto"/>
        <w:ind w:left="720"/>
        <w:rPr>
          <w:rFonts w:ascii="Tahoma" w:eastAsia="Tahoma" w:hAnsi="Tahoma" w:cs="Tahoma"/>
          <w:b/>
        </w:rPr>
      </w:pPr>
    </w:p>
    <w:p w14:paraId="168721AC" w14:textId="77777777" w:rsidR="004544BB" w:rsidRDefault="002767A8">
      <w:pPr>
        <w:pBdr>
          <w:top w:val="nil"/>
          <w:left w:val="nil"/>
          <w:bottom w:val="nil"/>
          <w:right w:val="nil"/>
          <w:between w:val="nil"/>
        </w:pBdr>
        <w:shd w:val="clear" w:color="auto" w:fill="FFFFFF"/>
        <w:spacing w:after="0" w:line="240" w:lineRule="auto"/>
        <w:ind w:left="720"/>
        <w:rPr>
          <w:rFonts w:ascii="Tahoma" w:eastAsia="Tahoma" w:hAnsi="Tahoma" w:cs="Tahoma"/>
          <w:b/>
          <w:color w:val="000000"/>
        </w:rPr>
      </w:pPr>
      <w:r>
        <w:rPr>
          <w:rFonts w:ascii="Tahoma" w:eastAsia="Tahoma" w:hAnsi="Tahoma" w:cs="Tahoma"/>
          <w:b/>
        </w:rPr>
        <w:t xml:space="preserve">3i. </w:t>
      </w:r>
      <w:r>
        <w:rPr>
          <w:rFonts w:ascii="Tahoma" w:eastAsia="Tahoma" w:hAnsi="Tahoma" w:cs="Tahoma"/>
          <w:b/>
          <w:color w:val="000000"/>
        </w:rPr>
        <w:t>Selon vous, qu'est-ce que les enfants devraient apprendre à l'école sur l'environnement et le changement climatique et comment cela devrait-il être enseigné ?</w:t>
      </w:r>
    </w:p>
    <w:p w14:paraId="59237456" w14:textId="77777777" w:rsidR="004544BB" w:rsidRDefault="002767A8">
      <w:pPr>
        <w:shd w:val="clear" w:color="auto" w:fill="FFFFFF"/>
        <w:spacing w:after="0" w:line="240" w:lineRule="auto"/>
        <w:rPr>
          <w:rFonts w:ascii="Tahoma" w:eastAsia="Tahoma" w:hAnsi="Tahoma" w:cs="Tahoma"/>
          <w:color w:val="242424"/>
        </w:rPr>
      </w:pPr>
      <w:r>
        <w:rPr>
          <w:rFonts w:ascii="Tahoma" w:eastAsia="Tahoma" w:hAnsi="Tahoma" w:cs="Tahoma"/>
          <w:color w:val="242424"/>
        </w:rPr>
        <w:t xml:space="preserve"> </w:t>
      </w:r>
    </w:p>
    <w:p w14:paraId="4032F191" w14:textId="77777777" w:rsidR="004544BB" w:rsidRDefault="002767A8">
      <w:pPr>
        <w:spacing w:after="0" w:line="252" w:lineRule="auto"/>
        <w:jc w:val="both"/>
        <w:rPr>
          <w:rFonts w:ascii="Tahoma" w:eastAsia="Tahoma" w:hAnsi="Tahoma" w:cs="Tahoma"/>
          <w:b/>
          <w:color w:val="6461FF"/>
        </w:rPr>
      </w:pPr>
      <w:r>
        <w:rPr>
          <w:rFonts w:ascii="Tahoma" w:eastAsia="Tahoma" w:hAnsi="Tahoma" w:cs="Tahoma"/>
          <w:b/>
          <w:color w:val="6461FF"/>
        </w:rPr>
        <w:t>Droit à la participation</w:t>
      </w:r>
    </w:p>
    <w:p w14:paraId="7D6A17D8" w14:textId="77777777" w:rsidR="004544BB" w:rsidRDefault="004544BB">
      <w:pPr>
        <w:spacing w:after="0" w:line="252" w:lineRule="auto"/>
        <w:jc w:val="both"/>
        <w:rPr>
          <w:rFonts w:ascii="Tahoma" w:eastAsia="Tahoma" w:hAnsi="Tahoma" w:cs="Tahoma"/>
        </w:rPr>
      </w:pPr>
    </w:p>
    <w:p w14:paraId="6A21C74E" w14:textId="77777777" w:rsidR="004544BB" w:rsidRDefault="002767A8">
      <w:pPr>
        <w:spacing w:after="0" w:line="252" w:lineRule="auto"/>
        <w:jc w:val="both"/>
        <w:rPr>
          <w:rFonts w:ascii="Tahoma" w:eastAsia="Tahoma" w:hAnsi="Tahoma" w:cs="Tahoma"/>
        </w:rPr>
      </w:pPr>
      <w:r>
        <w:rPr>
          <w:rFonts w:ascii="Tahoma" w:eastAsia="Tahoma" w:hAnsi="Tahoma" w:cs="Tahoma"/>
        </w:rPr>
        <w:t>Les enfants ont le droit de s'exprimer sur les questions qui les concernent, y compris la crise environnementale et climatique, et d'être pris au sérieux par les adultes. Les gouvernements et les entreprises ont la responsabilité d'impliquer les enfants lorsqu'ils élaborent de nouveaux plans et prennent des décisions concernant l'environnement et/ou le changement climatique, et lorsqu'ils examinent l'impact de ces décisions. Les enfants ont également le droit d'exprimer librement leurs opinions, par exemple lors de manifestations, en tant que défenseurs des droits de l'homme, dans le cadre de consultations, de groupes consultatifs et de parlements d'enfants/de jeunes.</w:t>
      </w:r>
    </w:p>
    <w:p w14:paraId="2CE7F5B2" w14:textId="77777777" w:rsidR="004544BB" w:rsidRDefault="002767A8">
      <w:pPr>
        <w:pBdr>
          <w:top w:val="nil"/>
          <w:left w:val="nil"/>
          <w:bottom w:val="nil"/>
          <w:right w:val="nil"/>
          <w:between w:val="nil"/>
        </w:pBdr>
        <w:spacing w:after="0" w:line="252" w:lineRule="auto"/>
        <w:ind w:left="720"/>
        <w:jc w:val="both"/>
        <w:rPr>
          <w:rFonts w:ascii="Tahoma" w:eastAsia="Tahoma" w:hAnsi="Tahoma" w:cs="Tahoma"/>
          <w:b/>
        </w:rPr>
      </w:pPr>
      <w:r>
        <w:rPr>
          <w:rFonts w:ascii="Tahoma" w:eastAsia="Tahoma" w:hAnsi="Tahoma" w:cs="Tahoma"/>
          <w:b/>
        </w:rPr>
        <w:t xml:space="preserve">3j. </w:t>
      </w:r>
      <w:r>
        <w:rPr>
          <w:rFonts w:ascii="Tahoma" w:eastAsia="Tahoma" w:hAnsi="Tahoma" w:cs="Tahoma"/>
          <w:b/>
          <w:color w:val="000000"/>
        </w:rPr>
        <w:t>Comment les enfants peuvent-ils (ou pourraient-ils) partager leurs points de vue et leurs idées lorsque les gouvernements et les entreprises élaborent des plans et des décisions qui ont un impact sur l'environnement et/ou le changement climatique ?</w:t>
      </w:r>
    </w:p>
    <w:p w14:paraId="59C978E4" w14:textId="77777777" w:rsidR="004544BB" w:rsidRDefault="004544BB">
      <w:pPr>
        <w:pBdr>
          <w:top w:val="nil"/>
          <w:left w:val="nil"/>
          <w:bottom w:val="nil"/>
          <w:right w:val="nil"/>
          <w:between w:val="nil"/>
        </w:pBdr>
        <w:spacing w:after="0" w:line="252" w:lineRule="auto"/>
        <w:ind w:left="1440"/>
        <w:jc w:val="both"/>
        <w:rPr>
          <w:rFonts w:ascii="Tahoma" w:eastAsia="Tahoma" w:hAnsi="Tahoma" w:cs="Tahoma"/>
          <w:b/>
        </w:rPr>
      </w:pPr>
    </w:p>
    <w:p w14:paraId="212FAAC2" w14:textId="77777777" w:rsidR="004544BB" w:rsidRDefault="002767A8">
      <w:pPr>
        <w:pBdr>
          <w:top w:val="nil"/>
          <w:left w:val="nil"/>
          <w:bottom w:val="nil"/>
          <w:right w:val="nil"/>
          <w:between w:val="nil"/>
        </w:pBdr>
        <w:spacing w:after="0" w:line="252" w:lineRule="auto"/>
        <w:ind w:left="720"/>
        <w:jc w:val="both"/>
        <w:rPr>
          <w:rFonts w:ascii="Tahoma" w:eastAsia="Tahoma" w:hAnsi="Tahoma" w:cs="Tahoma"/>
          <w:b/>
        </w:rPr>
      </w:pPr>
      <w:r>
        <w:rPr>
          <w:rFonts w:ascii="Tahoma" w:eastAsia="Tahoma" w:hAnsi="Tahoma" w:cs="Tahoma"/>
          <w:b/>
        </w:rPr>
        <w:lastRenderedPageBreak/>
        <w:t xml:space="preserve">3k. </w:t>
      </w:r>
      <w:r>
        <w:rPr>
          <w:rFonts w:ascii="Tahoma" w:eastAsia="Tahoma" w:hAnsi="Tahoma" w:cs="Tahoma"/>
          <w:b/>
          <w:color w:val="000000"/>
        </w:rPr>
        <w:t>Comment les enfants peuvent-ils (ou pourraient-ils) être impliqués dans l'examen des décisions du gouvernement et des entreprises qui ont un impact sur l'environnement et/ou le changement climatique ?</w:t>
      </w:r>
    </w:p>
    <w:p w14:paraId="3CB6857B" w14:textId="77777777" w:rsidR="004544BB" w:rsidRDefault="004544BB">
      <w:pPr>
        <w:pBdr>
          <w:top w:val="nil"/>
          <w:left w:val="nil"/>
          <w:bottom w:val="nil"/>
          <w:right w:val="nil"/>
          <w:between w:val="nil"/>
        </w:pBdr>
        <w:spacing w:after="0" w:line="252" w:lineRule="auto"/>
        <w:ind w:left="1440"/>
        <w:jc w:val="both"/>
        <w:rPr>
          <w:rFonts w:ascii="Tahoma" w:eastAsia="Tahoma" w:hAnsi="Tahoma" w:cs="Tahoma"/>
          <w:b/>
        </w:rPr>
      </w:pPr>
    </w:p>
    <w:p w14:paraId="412B9195" w14:textId="77777777" w:rsidR="004544BB" w:rsidRDefault="002767A8">
      <w:pPr>
        <w:pBdr>
          <w:top w:val="nil"/>
          <w:left w:val="nil"/>
          <w:bottom w:val="nil"/>
          <w:right w:val="nil"/>
          <w:between w:val="nil"/>
        </w:pBdr>
        <w:spacing w:after="0" w:line="252" w:lineRule="auto"/>
        <w:ind w:left="720"/>
        <w:jc w:val="both"/>
        <w:rPr>
          <w:rFonts w:ascii="Tahoma" w:eastAsia="Tahoma" w:hAnsi="Tahoma" w:cs="Tahoma"/>
          <w:b/>
          <w:color w:val="000000"/>
        </w:rPr>
      </w:pPr>
      <w:r>
        <w:rPr>
          <w:rFonts w:ascii="Tahoma" w:eastAsia="Tahoma" w:hAnsi="Tahoma" w:cs="Tahoma"/>
          <w:b/>
        </w:rPr>
        <w:t xml:space="preserve">3l. </w:t>
      </w:r>
      <w:r>
        <w:rPr>
          <w:rFonts w:ascii="Tahoma" w:eastAsia="Tahoma" w:hAnsi="Tahoma" w:cs="Tahoma"/>
          <w:b/>
          <w:color w:val="000000"/>
        </w:rPr>
        <w:t xml:space="preserve">Que doivent faire les gouvernements pour assurer la sécurité et le bien-être des enfants lorsqu'ils expriment leurs opinions, défendent leurs droits ou prennent des mesures ?  </w:t>
      </w:r>
    </w:p>
    <w:p w14:paraId="3F7CC90F" w14:textId="77777777" w:rsidR="004544BB" w:rsidRDefault="004544BB">
      <w:pPr>
        <w:spacing w:after="0" w:line="252" w:lineRule="auto"/>
        <w:jc w:val="both"/>
        <w:rPr>
          <w:rFonts w:ascii="Tahoma" w:eastAsia="Tahoma" w:hAnsi="Tahoma" w:cs="Tahoma"/>
        </w:rPr>
      </w:pPr>
    </w:p>
    <w:p w14:paraId="313A2CAD" w14:textId="77777777" w:rsidR="004544BB" w:rsidRDefault="002767A8">
      <w:pPr>
        <w:spacing w:after="0" w:line="252" w:lineRule="auto"/>
        <w:jc w:val="both"/>
        <w:rPr>
          <w:rFonts w:ascii="Tahoma" w:eastAsia="Tahoma" w:hAnsi="Tahoma" w:cs="Tahoma"/>
          <w:b/>
          <w:color w:val="6461FF"/>
        </w:rPr>
      </w:pPr>
      <w:r>
        <w:rPr>
          <w:rFonts w:ascii="Tahoma" w:eastAsia="Tahoma" w:hAnsi="Tahoma" w:cs="Tahoma"/>
          <w:b/>
          <w:color w:val="6461FF"/>
        </w:rPr>
        <w:t>Soumission ouverte</w:t>
      </w:r>
    </w:p>
    <w:p w14:paraId="1FD0B5BA" w14:textId="77777777" w:rsidR="004544BB" w:rsidRDefault="004544BB">
      <w:pPr>
        <w:spacing w:after="0" w:line="252" w:lineRule="auto"/>
        <w:jc w:val="both"/>
        <w:rPr>
          <w:rFonts w:ascii="Tahoma" w:eastAsia="Tahoma" w:hAnsi="Tahoma" w:cs="Tahoma"/>
          <w:b/>
          <w:color w:val="6461FF"/>
        </w:rPr>
      </w:pPr>
    </w:p>
    <w:p w14:paraId="24D861FC" w14:textId="77777777" w:rsidR="004544BB" w:rsidRDefault="002767A8">
      <w:pPr>
        <w:shd w:val="clear" w:color="auto" w:fill="FFFFFF"/>
        <w:spacing w:after="0" w:line="240" w:lineRule="auto"/>
        <w:rPr>
          <w:rFonts w:ascii="Tahoma" w:eastAsia="Tahoma" w:hAnsi="Tahoma" w:cs="Tahoma"/>
        </w:rPr>
      </w:pPr>
      <w:r>
        <w:rPr>
          <w:rFonts w:ascii="Tahoma" w:eastAsia="Tahoma" w:hAnsi="Tahoma" w:cs="Tahoma"/>
        </w:rPr>
        <w:t>Si vous souhaitez partager d'autres points de vue, commentaires ou idées avec le Comité pour l'élaboration de l'Observation générale n° 26, vous pouvez le faire ici. Nous demandons que les réponses ne dépassent pas 1000 mots.</w:t>
      </w:r>
    </w:p>
    <w:p w14:paraId="1C33C9FB" w14:textId="77777777" w:rsidR="004544BB" w:rsidRDefault="002767A8">
      <w:pPr>
        <w:spacing w:before="240" w:after="0" w:line="276" w:lineRule="auto"/>
        <w:rPr>
          <w:rFonts w:ascii="Tahoma" w:eastAsia="Tahoma" w:hAnsi="Tahoma" w:cs="Tahoma"/>
          <w:b/>
          <w:strike/>
        </w:rPr>
      </w:pPr>
      <w:r>
        <w:rPr>
          <w:rFonts w:ascii="Tahoma" w:eastAsia="Tahoma" w:hAnsi="Tahoma" w:cs="Tahoma"/>
          <w:b/>
          <w:strike/>
        </w:rPr>
        <w:t>----------------------------------------------------------------------------------------------</w:t>
      </w:r>
    </w:p>
    <w:p w14:paraId="09D855F6" w14:textId="77777777" w:rsidR="004544BB" w:rsidRDefault="002767A8">
      <w:pPr>
        <w:spacing w:before="240" w:after="0" w:line="276" w:lineRule="auto"/>
        <w:rPr>
          <w:rFonts w:ascii="Tahoma" w:eastAsia="Tahoma" w:hAnsi="Tahoma" w:cs="Tahoma"/>
          <w:b/>
        </w:rPr>
      </w:pPr>
      <w:r>
        <w:rPr>
          <w:rFonts w:ascii="Tahoma" w:eastAsia="Tahoma" w:hAnsi="Tahoma" w:cs="Tahoma"/>
          <w:b/>
          <w:color w:val="6461FF"/>
          <w:sz w:val="28"/>
          <w:szCs w:val="28"/>
        </w:rPr>
        <w:t>Partie 4. Soutien aux adultes et aux organisations</w:t>
      </w:r>
    </w:p>
    <w:p w14:paraId="4B66858C" w14:textId="77777777" w:rsidR="004544BB" w:rsidRDefault="002767A8">
      <w:pPr>
        <w:spacing w:before="240" w:after="280" w:line="240" w:lineRule="auto"/>
        <w:ind w:left="720"/>
        <w:rPr>
          <w:rFonts w:ascii="Tahoma" w:eastAsia="Tahoma" w:hAnsi="Tahoma" w:cs="Tahoma"/>
          <w:b/>
        </w:rPr>
      </w:pPr>
      <w:r>
        <w:rPr>
          <w:rFonts w:ascii="Tahoma" w:eastAsia="Tahoma" w:hAnsi="Tahoma" w:cs="Tahoma"/>
          <w:b/>
        </w:rPr>
        <w:t>4a. Effectuez-vous cette consultation avec le soutien d'une organisation ?</w:t>
      </w:r>
    </w:p>
    <w:p w14:paraId="371E3B21" w14:textId="77777777" w:rsidR="004544BB" w:rsidRDefault="002767A8">
      <w:pPr>
        <w:numPr>
          <w:ilvl w:val="0"/>
          <w:numId w:val="6"/>
        </w:numPr>
        <w:spacing w:before="240" w:after="0" w:line="240" w:lineRule="auto"/>
        <w:ind w:left="1440"/>
        <w:rPr>
          <w:rFonts w:ascii="Tahoma" w:eastAsia="Tahoma" w:hAnsi="Tahoma" w:cs="Tahoma"/>
        </w:rPr>
      </w:pPr>
      <w:r>
        <w:rPr>
          <w:rFonts w:ascii="Tahoma" w:eastAsia="Tahoma" w:hAnsi="Tahoma" w:cs="Tahoma"/>
        </w:rPr>
        <w:t>Oui</w:t>
      </w:r>
    </w:p>
    <w:p w14:paraId="1DCF30B7" w14:textId="77777777" w:rsidR="004544BB" w:rsidRDefault="002767A8">
      <w:pPr>
        <w:numPr>
          <w:ilvl w:val="0"/>
          <w:numId w:val="6"/>
        </w:numPr>
        <w:spacing w:after="280" w:line="240" w:lineRule="auto"/>
        <w:ind w:left="1440"/>
        <w:rPr>
          <w:rFonts w:ascii="Tahoma" w:eastAsia="Tahoma" w:hAnsi="Tahoma" w:cs="Tahoma"/>
        </w:rPr>
      </w:pPr>
      <w:r>
        <w:rPr>
          <w:rFonts w:ascii="Tahoma" w:eastAsia="Tahoma" w:hAnsi="Tahoma" w:cs="Tahoma"/>
        </w:rPr>
        <w:t>Non</w:t>
      </w:r>
    </w:p>
    <w:p w14:paraId="308C9A26" w14:textId="77777777" w:rsidR="004544BB" w:rsidRDefault="002767A8">
      <w:pPr>
        <w:spacing w:before="280" w:after="280" w:line="240" w:lineRule="auto"/>
        <w:ind w:left="720"/>
        <w:rPr>
          <w:rFonts w:ascii="Tahoma" w:eastAsia="Tahoma" w:hAnsi="Tahoma" w:cs="Tahoma"/>
          <w:b/>
        </w:rPr>
      </w:pPr>
      <w:r>
        <w:rPr>
          <w:rFonts w:ascii="Tahoma" w:eastAsia="Tahoma" w:hAnsi="Tahoma" w:cs="Tahoma"/>
          <w:b/>
        </w:rPr>
        <w:t>4b. [Si vous avez choisi OUI]</w:t>
      </w:r>
    </w:p>
    <w:p w14:paraId="1D026A17" w14:textId="77777777" w:rsidR="004544BB" w:rsidRDefault="002767A8">
      <w:pPr>
        <w:numPr>
          <w:ilvl w:val="0"/>
          <w:numId w:val="8"/>
        </w:numPr>
        <w:spacing w:before="280" w:after="0" w:line="240" w:lineRule="auto"/>
        <w:ind w:left="1440"/>
        <w:rPr>
          <w:rFonts w:ascii="Tahoma" w:eastAsia="Tahoma" w:hAnsi="Tahoma" w:cs="Tahoma"/>
          <w:b/>
        </w:rPr>
      </w:pPr>
      <w:r>
        <w:rPr>
          <w:rFonts w:ascii="Tahoma" w:eastAsia="Tahoma" w:hAnsi="Tahoma" w:cs="Tahoma"/>
          <w:b/>
        </w:rPr>
        <w:t>Nom de l'organisation :</w:t>
      </w:r>
    </w:p>
    <w:p w14:paraId="00ACB65F" w14:textId="77777777" w:rsidR="004544BB" w:rsidRDefault="002767A8">
      <w:pPr>
        <w:numPr>
          <w:ilvl w:val="0"/>
          <w:numId w:val="8"/>
        </w:numPr>
        <w:spacing w:after="0" w:line="240" w:lineRule="auto"/>
        <w:ind w:left="1440"/>
        <w:rPr>
          <w:rFonts w:ascii="Tahoma" w:eastAsia="Tahoma" w:hAnsi="Tahoma" w:cs="Tahoma"/>
          <w:b/>
        </w:rPr>
      </w:pPr>
      <w:r>
        <w:rPr>
          <w:rFonts w:ascii="Tahoma" w:eastAsia="Tahoma" w:hAnsi="Tahoma" w:cs="Tahoma"/>
          <w:b/>
        </w:rPr>
        <w:t>Nom du contact :</w:t>
      </w:r>
    </w:p>
    <w:p w14:paraId="7CDD0EF5" w14:textId="77777777" w:rsidR="004544BB" w:rsidRDefault="002767A8">
      <w:pPr>
        <w:numPr>
          <w:ilvl w:val="0"/>
          <w:numId w:val="8"/>
        </w:numPr>
        <w:spacing w:after="280" w:line="240" w:lineRule="auto"/>
        <w:ind w:left="1440"/>
        <w:rPr>
          <w:rFonts w:ascii="Tahoma" w:eastAsia="Tahoma" w:hAnsi="Tahoma" w:cs="Tahoma"/>
          <w:b/>
        </w:rPr>
      </w:pPr>
      <w:r>
        <w:rPr>
          <w:rFonts w:ascii="Tahoma" w:eastAsia="Tahoma" w:hAnsi="Tahoma" w:cs="Tahoma"/>
          <w:b/>
        </w:rPr>
        <w:t>Courriel du contact :</w:t>
      </w:r>
    </w:p>
    <w:p w14:paraId="4793D2E7" w14:textId="77777777" w:rsidR="004544BB" w:rsidRDefault="004544BB">
      <w:pPr>
        <w:spacing w:before="280" w:after="280" w:line="240" w:lineRule="auto"/>
        <w:rPr>
          <w:rFonts w:ascii="Roboto" w:eastAsia="Roboto" w:hAnsi="Roboto" w:cs="Roboto"/>
          <w:color w:val="202124"/>
          <w:sz w:val="20"/>
          <w:szCs w:val="20"/>
          <w:highlight w:val="white"/>
        </w:rPr>
      </w:pPr>
    </w:p>
    <w:sectPr w:rsidR="004544BB">
      <w:headerReference w:type="default" r:id="rId20"/>
      <w:footerReference w:type="default" r:id="rId21"/>
      <w:headerReference w:type="first" r:id="rId22"/>
      <w:footerReference w:type="first" r:id="rId23"/>
      <w:pgSz w:w="11906" w:h="16838"/>
      <w:pgMar w:top="1417" w:right="1417" w:bottom="855" w:left="1417" w:header="0"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CDAA" w14:textId="77777777" w:rsidR="0099539F" w:rsidRDefault="0099539F">
      <w:pPr>
        <w:spacing w:after="0" w:line="240" w:lineRule="auto"/>
      </w:pPr>
      <w:r>
        <w:separator/>
      </w:r>
    </w:p>
  </w:endnote>
  <w:endnote w:type="continuationSeparator" w:id="0">
    <w:p w14:paraId="32266830" w14:textId="77777777" w:rsidR="0099539F" w:rsidRDefault="009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Roboto">
    <w:altName w:val="Roboto"/>
    <w:panose1 w:val="020B0604020202020204"/>
    <w:charset w:val="00"/>
    <w:family w:val="auto"/>
    <w:pitch w:val="variable"/>
    <w:sig w:usb0="E0000AFF" w:usb1="5000217F" w:usb2="00000021" w:usb3="00000000" w:csb0="000001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4AA1" w14:textId="77777777" w:rsidR="004544BB" w:rsidRDefault="002767A8">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97A7F">
      <w:rPr>
        <w:noProof/>
        <w:color w:val="000000"/>
      </w:rPr>
      <w:t>2</w:t>
    </w:r>
    <w:r>
      <w:rPr>
        <w:color w:val="000000"/>
      </w:rPr>
      <w:fldChar w:fldCharType="end"/>
    </w:r>
  </w:p>
  <w:p w14:paraId="36FDC22E" w14:textId="77777777" w:rsidR="004544BB" w:rsidRDefault="004544BB">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5F7F" w14:textId="77777777" w:rsidR="004544BB" w:rsidRDefault="004544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A8141" w14:textId="77777777" w:rsidR="0099539F" w:rsidRDefault="0099539F">
      <w:pPr>
        <w:spacing w:after="0" w:line="240" w:lineRule="auto"/>
      </w:pPr>
      <w:r>
        <w:separator/>
      </w:r>
    </w:p>
  </w:footnote>
  <w:footnote w:type="continuationSeparator" w:id="0">
    <w:p w14:paraId="18563BE1" w14:textId="77777777" w:rsidR="0099539F" w:rsidRDefault="0099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AB638" w14:textId="77777777" w:rsidR="004544BB" w:rsidRDefault="004544BB">
    <w:pPr>
      <w:pBdr>
        <w:top w:val="nil"/>
        <w:left w:val="nil"/>
        <w:bottom w:val="nil"/>
        <w:right w:val="nil"/>
        <w:between w:val="nil"/>
      </w:pBdr>
      <w:tabs>
        <w:tab w:val="center" w:pos="4536"/>
        <w:tab w:val="right" w:pos="9072"/>
      </w:tabs>
      <w:spacing w:after="0" w:line="240" w:lineRule="auto"/>
    </w:pPr>
  </w:p>
  <w:p w14:paraId="061D68A0" w14:textId="77777777" w:rsidR="004544BB" w:rsidRDefault="004544BB">
    <w:pPr>
      <w:pBdr>
        <w:top w:val="nil"/>
        <w:left w:val="nil"/>
        <w:bottom w:val="nil"/>
        <w:right w:val="nil"/>
        <w:between w:val="nil"/>
      </w:pBdr>
      <w:tabs>
        <w:tab w:val="center" w:pos="4536"/>
        <w:tab w:val="right" w:pos="9072"/>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32FD" w14:textId="77777777" w:rsidR="004544BB" w:rsidRDefault="002767A8">
    <w:pPr>
      <w:ind w:left="-1410" w:right="-1410"/>
    </w:pPr>
    <w:r>
      <w:rPr>
        <w:noProof/>
      </w:rPr>
      <w:drawing>
        <wp:inline distT="114300" distB="114300" distL="114300" distR="114300" wp14:anchorId="7D626E21" wp14:editId="4427EDCF">
          <wp:extent cx="7534275" cy="1752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22362"/>
                  <a:stretch>
                    <a:fillRect/>
                  </a:stretch>
                </pic:blipFill>
                <pic:spPr>
                  <a:xfrm>
                    <a:off x="0" y="0"/>
                    <a:ext cx="7534275" cy="17526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30C2"/>
    <w:multiLevelType w:val="multilevel"/>
    <w:tmpl w:val="60C25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42AB1"/>
    <w:multiLevelType w:val="multilevel"/>
    <w:tmpl w:val="F432B3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2AE3750F"/>
    <w:multiLevelType w:val="multilevel"/>
    <w:tmpl w:val="44AE2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FA693C"/>
    <w:multiLevelType w:val="multilevel"/>
    <w:tmpl w:val="DDAA848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1DE2494"/>
    <w:multiLevelType w:val="multilevel"/>
    <w:tmpl w:val="09CC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6D7BBF"/>
    <w:multiLevelType w:val="multilevel"/>
    <w:tmpl w:val="63FE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55B6604"/>
    <w:multiLevelType w:val="multilevel"/>
    <w:tmpl w:val="CEE2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E527688"/>
    <w:multiLevelType w:val="multilevel"/>
    <w:tmpl w:val="34589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F4F3F6E"/>
    <w:multiLevelType w:val="multilevel"/>
    <w:tmpl w:val="268E6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4"/>
  </w:num>
  <w:num w:numId="4">
    <w:abstractNumId w:val="3"/>
  </w:num>
  <w:num w:numId="5">
    <w:abstractNumId w:val="0"/>
  </w:num>
  <w:num w:numId="6">
    <w:abstractNumId w:val="5"/>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BB"/>
    <w:rsid w:val="001E12FC"/>
    <w:rsid w:val="002767A8"/>
    <w:rsid w:val="00297A7F"/>
    <w:rsid w:val="004544BB"/>
    <w:rsid w:val="008F6368"/>
    <w:rsid w:val="0099539F"/>
    <w:rsid w:val="00D507F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BCDE3"/>
  <w15:docId w15:val="{A7689580-A937-4D26-BBF0-FCA2E649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40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8AF"/>
    <w:rPr>
      <w:rFonts w:ascii="Tahoma" w:hAnsi="Tahoma" w:cs="Tahoma"/>
      <w:sz w:val="16"/>
      <w:szCs w:val="16"/>
    </w:rPr>
  </w:style>
  <w:style w:type="character" w:styleId="Hyperlink">
    <w:name w:val="Hyperlink"/>
    <w:basedOn w:val="DefaultParagraphFont"/>
    <w:uiPriority w:val="99"/>
    <w:unhideWhenUsed/>
    <w:rsid w:val="004408AF"/>
    <w:rPr>
      <w:color w:val="0000FF" w:themeColor="hyperlink"/>
      <w:u w:val="single"/>
    </w:rPr>
  </w:style>
  <w:style w:type="paragraph" w:styleId="ListParagraph">
    <w:name w:val="List Paragraph"/>
    <w:basedOn w:val="Normal"/>
    <w:uiPriority w:val="34"/>
    <w:qFormat/>
    <w:rsid w:val="00902C48"/>
    <w:pPr>
      <w:ind w:left="720"/>
      <w:contextualSpacing/>
    </w:pPr>
  </w:style>
  <w:style w:type="character" w:styleId="UnresolvedMention">
    <w:name w:val="Unresolved Mention"/>
    <w:basedOn w:val="DefaultParagraphFont"/>
    <w:uiPriority w:val="99"/>
    <w:semiHidden/>
    <w:unhideWhenUsed/>
    <w:rsid w:val="00297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hildrightsenvironment.org/children-and-young-people/" TargetMode="External"/><Relationship Id="rId13" Type="http://schemas.openxmlformats.org/officeDocument/2006/relationships/hyperlink" Target="https://childrightsenvironment.org/fr/compte-rendu/" TargetMode="External"/><Relationship Id="rId18" Type="http://schemas.openxmlformats.org/officeDocument/2006/relationships/hyperlink" Target="https://www.tdh.de/wer-wir-sind/information-in-englis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ildrightsenvironment.org/wp-content/uploads/2022/11/Version-pour-enfants_Premiere-version-Observation-generale-n&#176;-26.pdf" TargetMode="External"/><Relationship Id="rId17" Type="http://schemas.openxmlformats.org/officeDocument/2006/relationships/hyperlink" Target="https://childrightsenvironment.org/fr/a-propo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ildrightsenvironment.org/fr/restez-infor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ildrightsenvironment.org/fr/bande-dessine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hildrightsenvironment.org/fr/charte-mondiale/" TargetMode="External"/><Relationship Id="rId23" Type="http://schemas.openxmlformats.org/officeDocument/2006/relationships/footer" Target="footer2.xml"/><Relationship Id="rId10" Type="http://schemas.openxmlformats.org/officeDocument/2006/relationships/hyperlink" Target="https://childrightsenvironment.org/fr/a-propos/" TargetMode="External"/><Relationship Id="rId19" Type="http://schemas.openxmlformats.org/officeDocument/2006/relationships/hyperlink" Target="https://childrightsenvironment.org/fr/contactez-nous/" TargetMode="External"/><Relationship Id="rId4" Type="http://schemas.openxmlformats.org/officeDocument/2006/relationships/settings" Target="settings.xml"/><Relationship Id="rId9" Type="http://schemas.openxmlformats.org/officeDocument/2006/relationships/hyperlink" Target="https://childrightsenvironment.org/fr/enfants-et-jeunes/" TargetMode="External"/><Relationship Id="rId14" Type="http://schemas.openxmlformats.org/officeDocument/2006/relationships/hyperlink" Target="https://childrightsenvironment.org/fr/contactez-nous/"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ZGNoVRNsSAIKC32BknzS/o+Mw==">AMUW2mWhLKQNQWmfSXhBrhd4d/774aBlmcFwCJOoV5IzjS1jXPH9ndrerHgLcKL4QcwW012Kc0PYWj2cMAX3KVYjyj6Ee9n32A9cbxRUyzaqOzSLksv4zgo=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4</cp:revision>
  <dcterms:created xsi:type="dcterms:W3CDTF">2022-10-27T11:55:00Z</dcterms:created>
  <dcterms:modified xsi:type="dcterms:W3CDTF">2023-01-24T13:09:00Z</dcterms:modified>
</cp:coreProperties>
</file>